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54" w:rsidRPr="00E3756A" w:rsidRDefault="00427654" w:rsidP="00427654">
      <w:pPr>
        <w:widowControl w:val="0"/>
        <w:spacing w:after="0" w:line="240" w:lineRule="auto"/>
        <w:jc w:val="center"/>
        <w:rPr>
          <w:rFonts w:ascii="Arial" w:eastAsia="Times New Roman" w:hAnsi="Arial" w:cs="Arial"/>
          <w:bCs/>
          <w:color w:val="000000"/>
          <w:sz w:val="24"/>
          <w:szCs w:val="24"/>
          <w:lang w:val="en-US" w:eastAsia="en-AU"/>
        </w:rPr>
      </w:pPr>
      <w:r w:rsidRPr="00E3756A">
        <w:rPr>
          <w:rFonts w:ascii="Arial" w:eastAsia="Times New Roman" w:hAnsi="Arial" w:cs="Arial"/>
          <w:bCs/>
          <w:color w:val="000000"/>
          <w:sz w:val="24"/>
          <w:szCs w:val="24"/>
          <w:lang w:val="en-US" w:eastAsia="en-AU"/>
        </w:rPr>
        <w:t xml:space="preserve"> CHILDREN’S HEALTH AND SAFETY</w:t>
      </w:r>
    </w:p>
    <w:p w:rsidR="00427654" w:rsidRPr="00E3756A" w:rsidRDefault="00427654" w:rsidP="00427654">
      <w:pPr>
        <w:adjustRightInd w:val="0"/>
        <w:spacing w:after="0" w:line="240" w:lineRule="auto"/>
        <w:jc w:val="center"/>
        <w:rPr>
          <w:rFonts w:ascii="Arial" w:eastAsia="Times New Roman" w:hAnsi="Arial" w:cs="Arial"/>
          <w:b/>
          <w:bCs/>
          <w:color w:val="000000"/>
          <w:sz w:val="24"/>
          <w:szCs w:val="24"/>
          <w:lang w:val="en-US" w:eastAsia="en-AU"/>
        </w:rPr>
      </w:pPr>
      <w:r w:rsidRPr="00E3756A">
        <w:rPr>
          <w:rFonts w:ascii="Arial" w:eastAsia="Times New Roman" w:hAnsi="Arial" w:cs="Arial"/>
          <w:b/>
          <w:bCs/>
          <w:color w:val="000000"/>
          <w:sz w:val="24"/>
          <w:szCs w:val="24"/>
          <w:lang w:val="en-US" w:eastAsia="en-AU"/>
        </w:rPr>
        <w:t>MEDICAL CONDITIONS POLICY</w:t>
      </w:r>
    </w:p>
    <w:p w:rsidR="00427654" w:rsidRPr="00E3756A" w:rsidRDefault="00427654" w:rsidP="00427654">
      <w:pPr>
        <w:adjustRightInd w:val="0"/>
        <w:spacing w:after="0" w:line="240" w:lineRule="auto"/>
        <w:jc w:val="center"/>
        <w:rPr>
          <w:rFonts w:ascii="Arial" w:eastAsia="Times New Roman" w:hAnsi="Arial" w:cs="Arial"/>
          <w:b/>
          <w:bCs/>
          <w:color w:val="7F7F7F"/>
          <w:sz w:val="24"/>
          <w:szCs w:val="24"/>
          <w:lang w:val="en-US" w:eastAsia="en-AU"/>
        </w:rPr>
      </w:pPr>
    </w:p>
    <w:p w:rsidR="00427654" w:rsidRPr="00E3756A" w:rsidRDefault="00427654" w:rsidP="00427654">
      <w:pPr>
        <w:widowControl w:val="0"/>
        <w:spacing w:after="0" w:line="240" w:lineRule="auto"/>
        <w:rPr>
          <w:rFonts w:ascii="Arial" w:eastAsia="Times New Roman" w:hAnsi="Arial" w:cs="Arial"/>
          <w:color w:val="000000"/>
          <w:sz w:val="24"/>
          <w:szCs w:val="24"/>
          <w:lang w:val="en-US" w:eastAsia="en-AU"/>
        </w:rPr>
      </w:pPr>
      <w:r w:rsidRPr="00E3756A">
        <w:rPr>
          <w:rFonts w:ascii="Arial" w:eastAsia="Times New Roman" w:hAnsi="Arial" w:cs="Arial"/>
          <w:b/>
          <w:bCs/>
          <w:color w:val="000000"/>
          <w:sz w:val="24"/>
          <w:szCs w:val="24"/>
          <w:lang w:eastAsia="en-AU"/>
        </w:rPr>
        <w:t xml:space="preserve">Policy: </w:t>
      </w:r>
      <w:r w:rsidRPr="00E3756A">
        <w:rPr>
          <w:rFonts w:ascii="Arial" w:eastAsia="Times New Roman" w:hAnsi="Arial" w:cs="Arial"/>
          <w:color w:val="000000"/>
          <w:sz w:val="24"/>
          <w:szCs w:val="24"/>
          <w:lang w:eastAsia="en-AU"/>
        </w:rPr>
        <w:t xml:space="preserve">The centre will facilitate effective care and health management of children with acute </w:t>
      </w:r>
      <w:r w:rsidR="004017E6" w:rsidRPr="00E3756A">
        <w:rPr>
          <w:rFonts w:ascii="Arial" w:eastAsia="Times New Roman" w:hAnsi="Arial" w:cs="Arial"/>
          <w:color w:val="000000"/>
          <w:sz w:val="24"/>
          <w:szCs w:val="24"/>
          <w:lang w:eastAsia="en-AU"/>
        </w:rPr>
        <w:t xml:space="preserve">and chronic </w:t>
      </w:r>
      <w:r w:rsidRPr="00E3756A">
        <w:rPr>
          <w:rFonts w:ascii="Arial" w:eastAsia="Times New Roman" w:hAnsi="Arial" w:cs="Arial"/>
          <w:color w:val="000000"/>
          <w:sz w:val="24"/>
          <w:szCs w:val="24"/>
          <w:lang w:eastAsia="en-AU"/>
        </w:rPr>
        <w:t>episodes of illness and medical emergencies.</w:t>
      </w:r>
    </w:p>
    <w:p w:rsidR="00427654" w:rsidRPr="00E3756A" w:rsidRDefault="00427654" w:rsidP="00427654">
      <w:pPr>
        <w:widowControl w:val="0"/>
        <w:spacing w:after="0" w:line="240" w:lineRule="auto"/>
        <w:rPr>
          <w:rFonts w:ascii="Arial" w:eastAsia="Times New Roman" w:hAnsi="Arial" w:cs="Arial"/>
          <w:color w:val="7F7F7F"/>
          <w:sz w:val="24"/>
          <w:szCs w:val="24"/>
          <w:lang w:eastAsia="en-AU"/>
        </w:rPr>
      </w:pPr>
    </w:p>
    <w:p w:rsidR="00427654" w:rsidRPr="00E3756A" w:rsidRDefault="00427654" w:rsidP="00427654">
      <w:pPr>
        <w:adjustRightInd w:val="0"/>
        <w:spacing w:after="0" w:line="240" w:lineRule="auto"/>
        <w:rPr>
          <w:rFonts w:ascii="Arial" w:eastAsia="Times New Roman" w:hAnsi="Arial" w:cs="Arial"/>
          <w:color w:val="000000"/>
          <w:sz w:val="24"/>
          <w:szCs w:val="24"/>
          <w:lang w:val="en-US" w:eastAsia="en-AU"/>
        </w:rPr>
      </w:pPr>
      <w:r w:rsidRPr="00E3756A">
        <w:rPr>
          <w:rFonts w:ascii="Arial" w:eastAsia="Times New Roman" w:hAnsi="Arial" w:cs="Arial"/>
          <w:b/>
          <w:color w:val="000000"/>
          <w:sz w:val="24"/>
          <w:szCs w:val="24"/>
          <w:lang w:val="en-US" w:eastAsia="en-AU"/>
        </w:rPr>
        <w:t>Background</w:t>
      </w:r>
      <w:r w:rsidRPr="00E3756A">
        <w:rPr>
          <w:rFonts w:ascii="Arial" w:eastAsia="Times New Roman" w:hAnsi="Arial" w:cs="Arial"/>
          <w:color w:val="000000"/>
          <w:sz w:val="24"/>
          <w:szCs w:val="24"/>
          <w:lang w:val="en-US" w:eastAsia="en-AU"/>
        </w:rPr>
        <w:t>: Medical conditions include, but are not limited to asthma, diabetes or a diagnosis that a child is at risk of anaphylaxis. In many cases these can be life threatening. Our service is committed to a planned approach to the management of medical conditions to ensure the safety and well-being of all children at this service. Our service is also committed to ensuring our educators are equipped with the knowledge and skills to manage situations to ensure all children receive the highest level of care and to ensure their needs are considered at all tim</w:t>
      </w:r>
      <w:r w:rsidR="004017E6" w:rsidRPr="00E3756A">
        <w:rPr>
          <w:rFonts w:ascii="Arial" w:eastAsia="Times New Roman" w:hAnsi="Arial" w:cs="Arial"/>
          <w:color w:val="000000"/>
          <w:sz w:val="24"/>
          <w:szCs w:val="24"/>
          <w:lang w:val="en-US" w:eastAsia="en-AU"/>
        </w:rPr>
        <w:t xml:space="preserve">es. </w:t>
      </w:r>
    </w:p>
    <w:p w:rsidR="00427654" w:rsidRPr="00E3756A" w:rsidRDefault="00427654" w:rsidP="00427654">
      <w:pPr>
        <w:adjustRightInd w:val="0"/>
        <w:spacing w:after="0" w:line="240" w:lineRule="auto"/>
        <w:rPr>
          <w:rFonts w:ascii="Arial" w:eastAsia="Times New Roman" w:hAnsi="Arial" w:cs="Arial"/>
          <w:color w:val="000000"/>
          <w:lang w:val="en-US" w:eastAsia="en-AU"/>
        </w:rPr>
      </w:pPr>
    </w:p>
    <w:p w:rsidR="00427654" w:rsidRPr="00E3756A" w:rsidRDefault="00427654" w:rsidP="00427654">
      <w:pPr>
        <w:spacing w:after="0" w:line="240" w:lineRule="auto"/>
        <w:rPr>
          <w:rFonts w:ascii="Arial" w:eastAsia="Times New Roman" w:hAnsi="Arial" w:cs="Arial"/>
          <w:color w:val="000000"/>
          <w:sz w:val="24"/>
          <w:szCs w:val="24"/>
          <w:lang w:eastAsia="en-AU"/>
        </w:rPr>
      </w:pPr>
      <w:r w:rsidRPr="00E3756A">
        <w:rPr>
          <w:rFonts w:ascii="Arial" w:eastAsia="Times New Roman" w:hAnsi="Arial" w:cs="Arial"/>
          <w:b/>
          <w:bCs/>
          <w:color w:val="000000"/>
          <w:sz w:val="24"/>
          <w:szCs w:val="24"/>
          <w:lang w:eastAsia="en-AU"/>
        </w:rPr>
        <w:t xml:space="preserve">Goals: </w:t>
      </w:r>
      <w:r w:rsidRPr="00E3756A">
        <w:rPr>
          <w:rFonts w:ascii="Arial" w:eastAsia="Times New Roman" w:hAnsi="Arial" w:cs="Arial"/>
          <w:color w:val="000000"/>
          <w:sz w:val="24"/>
          <w:szCs w:val="24"/>
          <w:lang w:eastAsia="en-AU"/>
        </w:rPr>
        <w:t>Our education and care service will minimise the risks around medical conditions of children by:</w:t>
      </w:r>
    </w:p>
    <w:p w:rsidR="00427654" w:rsidRPr="00E3756A" w:rsidRDefault="00427654" w:rsidP="00427654">
      <w:pPr>
        <w:spacing w:after="80" w:line="240" w:lineRule="auto"/>
        <w:ind w:left="720" w:hanging="360"/>
        <w:rPr>
          <w:rFonts w:ascii="Arial" w:eastAsia="Times New Roman"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proofErr w:type="gramStart"/>
      <w:r w:rsidRPr="00E3756A">
        <w:rPr>
          <w:rFonts w:ascii="Arial" w:eastAsia="Times New Roman" w:hAnsi="Arial" w:cs="Arial"/>
          <w:color w:val="000000"/>
          <w:sz w:val="24"/>
          <w:szCs w:val="24"/>
          <w:lang w:eastAsia="en-AU"/>
        </w:rPr>
        <w:t>Collaborating</w:t>
      </w:r>
      <w:proofErr w:type="gramEnd"/>
      <w:r w:rsidRPr="00E3756A">
        <w:rPr>
          <w:rFonts w:ascii="Arial" w:eastAsia="Times New Roman" w:hAnsi="Arial" w:cs="Arial"/>
          <w:color w:val="000000"/>
          <w:sz w:val="24"/>
          <w:szCs w:val="24"/>
          <w:lang w:eastAsia="en-AU"/>
        </w:rPr>
        <w:t xml:space="preserve"> with families of children with diagnosed medical conditions to develop an action plan for their child;</w:t>
      </w:r>
    </w:p>
    <w:p w:rsidR="00427654" w:rsidRPr="00E3756A" w:rsidRDefault="00427654" w:rsidP="00427654">
      <w:pPr>
        <w:spacing w:after="80" w:line="240" w:lineRule="auto"/>
        <w:ind w:left="720" w:hanging="360"/>
        <w:rPr>
          <w:rFonts w:ascii="Arial" w:eastAsia="Times New Roman"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proofErr w:type="gramStart"/>
      <w:r w:rsidRPr="00E3756A">
        <w:rPr>
          <w:rFonts w:ascii="Arial" w:eastAsia="Times New Roman" w:hAnsi="Arial" w:cs="Arial"/>
          <w:color w:val="000000"/>
          <w:sz w:val="24"/>
          <w:szCs w:val="24"/>
          <w:lang w:eastAsia="en-AU"/>
        </w:rPr>
        <w:t>Informing</w:t>
      </w:r>
      <w:proofErr w:type="gramEnd"/>
      <w:r w:rsidRPr="00E3756A">
        <w:rPr>
          <w:rFonts w:ascii="Arial" w:eastAsia="Times New Roman" w:hAnsi="Arial" w:cs="Arial"/>
          <w:color w:val="000000"/>
          <w:sz w:val="24"/>
          <w:szCs w:val="24"/>
          <w:lang w:eastAsia="en-AU"/>
        </w:rPr>
        <w:t xml:space="preserve"> all staff, including casual staff, and educators, of all children diagnosed with a medical condition and the action plan procedures for thes</w:t>
      </w:r>
      <w:r w:rsidR="004017E6" w:rsidRPr="00E3756A">
        <w:rPr>
          <w:rFonts w:ascii="Arial" w:eastAsia="Times New Roman" w:hAnsi="Arial" w:cs="Arial"/>
          <w:color w:val="000000"/>
          <w:sz w:val="24"/>
          <w:szCs w:val="24"/>
          <w:lang w:eastAsia="en-AU"/>
        </w:rPr>
        <w:t>e, and ensuring all children with diagnosed medical conditions have a current action plan that is assessable to all staff.</w:t>
      </w:r>
    </w:p>
    <w:p w:rsidR="00427654" w:rsidRPr="00E3756A" w:rsidRDefault="00427654" w:rsidP="00427654">
      <w:pPr>
        <w:spacing w:after="80" w:line="240" w:lineRule="auto"/>
        <w:ind w:left="720" w:hanging="360"/>
        <w:rPr>
          <w:rFonts w:ascii="Arial" w:eastAsia="Times New Roman"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proofErr w:type="gramStart"/>
      <w:r w:rsidR="004017E6" w:rsidRPr="00E3756A">
        <w:rPr>
          <w:rFonts w:ascii="Arial" w:eastAsia="Times New Roman" w:hAnsi="Arial" w:cs="Arial"/>
          <w:color w:val="000000"/>
          <w:sz w:val="24"/>
          <w:szCs w:val="24"/>
          <w:lang w:eastAsia="en-AU"/>
        </w:rPr>
        <w:t>Providing  families</w:t>
      </w:r>
      <w:proofErr w:type="gramEnd"/>
      <w:r w:rsidR="004017E6" w:rsidRPr="00E3756A">
        <w:rPr>
          <w:rFonts w:ascii="Arial" w:eastAsia="Times New Roman" w:hAnsi="Arial" w:cs="Arial"/>
          <w:color w:val="000000"/>
          <w:sz w:val="24"/>
          <w:szCs w:val="24"/>
          <w:lang w:eastAsia="en-AU"/>
        </w:rPr>
        <w:t xml:space="preserve"> with relevant</w:t>
      </w:r>
      <w:r w:rsidRPr="00E3756A">
        <w:rPr>
          <w:rFonts w:ascii="Arial" w:eastAsia="Times New Roman" w:hAnsi="Arial" w:cs="Arial"/>
          <w:color w:val="000000"/>
          <w:sz w:val="24"/>
          <w:szCs w:val="24"/>
          <w:lang w:eastAsia="en-AU"/>
        </w:rPr>
        <w:t xml:space="preserve"> information about identified medical conditions of children enrolled at the service with strategies to support the implementation of the action plan;</w:t>
      </w:r>
    </w:p>
    <w:p w:rsidR="00427654" w:rsidRPr="00E3756A" w:rsidRDefault="00427654" w:rsidP="00427654">
      <w:pPr>
        <w:adjustRightInd w:val="0"/>
        <w:spacing w:after="0" w:line="240" w:lineRule="auto"/>
        <w:ind w:left="720" w:hanging="360"/>
        <w:rPr>
          <w:rFonts w:ascii="Arial" w:eastAsia="Times New Roman" w:hAnsi="Arial" w:cs="Arial"/>
          <w:color w:val="7F7F7F"/>
          <w:sz w:val="16"/>
          <w:szCs w:val="16"/>
          <w:lang w:val="en-US" w:eastAsia="en-AU"/>
        </w:rPr>
      </w:pPr>
      <w:r w:rsidRPr="00E3756A">
        <w:rPr>
          <w:rFonts w:ascii="Arial" w:eastAsia="Symbol" w:hAnsi="Arial" w:cs="Arial"/>
          <w:color w:val="000000"/>
          <w:sz w:val="24"/>
          <w:szCs w:val="24"/>
          <w:lang w:val="en-US" w:eastAsia="en-AU"/>
        </w:rPr>
        <w:t></w:t>
      </w:r>
      <w:r w:rsidRPr="00E3756A">
        <w:rPr>
          <w:rFonts w:ascii="Arial" w:eastAsia="Symbol" w:hAnsi="Arial" w:cs="Arial"/>
          <w:color w:val="000000"/>
          <w:sz w:val="14"/>
          <w:szCs w:val="14"/>
          <w:lang w:val="en-US" w:eastAsia="en-AU"/>
        </w:rPr>
        <w:t xml:space="preserve"> </w:t>
      </w:r>
      <w:proofErr w:type="gramStart"/>
      <w:r w:rsidRPr="00E3756A">
        <w:rPr>
          <w:rFonts w:ascii="Arial" w:eastAsia="Times New Roman" w:hAnsi="Arial" w:cs="Arial"/>
          <w:color w:val="000000"/>
          <w:sz w:val="24"/>
          <w:szCs w:val="24"/>
          <w:lang w:val="en-US" w:eastAsia="en-AU"/>
        </w:rPr>
        <w:t>Ensuring</w:t>
      </w:r>
      <w:proofErr w:type="gramEnd"/>
      <w:r w:rsidRPr="00E3756A">
        <w:rPr>
          <w:rFonts w:ascii="Arial" w:eastAsia="Times New Roman" w:hAnsi="Arial" w:cs="Arial"/>
          <w:color w:val="000000"/>
          <w:sz w:val="24"/>
          <w:szCs w:val="24"/>
          <w:lang w:val="en-US" w:eastAsia="en-AU"/>
        </w:rPr>
        <w:t xml:space="preserve"> all staff are adequately trained in the administration of emergency medication.</w:t>
      </w:r>
    </w:p>
    <w:p w:rsidR="00427654" w:rsidRPr="00E3756A" w:rsidRDefault="00427654" w:rsidP="00427654">
      <w:pPr>
        <w:widowControl w:val="0"/>
        <w:spacing w:after="0" w:line="240" w:lineRule="auto"/>
        <w:rPr>
          <w:rFonts w:ascii="Arial" w:eastAsia="Times New Roman" w:hAnsi="Arial" w:cs="Arial"/>
          <w:color w:val="7F7F7F"/>
          <w:sz w:val="24"/>
          <w:szCs w:val="24"/>
          <w:lang w:eastAsia="en-AU"/>
        </w:rPr>
      </w:pPr>
    </w:p>
    <w:p w:rsidR="00427654" w:rsidRPr="00E3756A" w:rsidRDefault="00427654" w:rsidP="00427654">
      <w:pPr>
        <w:widowControl w:val="0"/>
        <w:spacing w:after="0" w:line="240" w:lineRule="auto"/>
        <w:rPr>
          <w:rFonts w:ascii="Arial" w:eastAsia="Times New Roman" w:hAnsi="Arial" w:cs="Arial"/>
          <w:b/>
          <w:color w:val="000000"/>
          <w:sz w:val="24"/>
          <w:szCs w:val="24"/>
          <w:lang w:eastAsia="en-AU"/>
        </w:rPr>
      </w:pPr>
      <w:r w:rsidRPr="00E3756A">
        <w:rPr>
          <w:rFonts w:ascii="Arial" w:eastAsia="Times New Roman" w:hAnsi="Arial" w:cs="Arial"/>
          <w:b/>
          <w:color w:val="000000"/>
          <w:sz w:val="24"/>
          <w:szCs w:val="24"/>
          <w:lang w:eastAsia="en-AU"/>
        </w:rPr>
        <w:t>Practices:</w:t>
      </w:r>
    </w:p>
    <w:p w:rsidR="00427654" w:rsidRPr="00E3756A" w:rsidRDefault="00427654" w:rsidP="00427654">
      <w:pPr>
        <w:widowControl w:val="0"/>
        <w:spacing w:after="0" w:line="240" w:lineRule="auto"/>
        <w:rPr>
          <w:rFonts w:ascii="Arial" w:eastAsia="Times New Roman" w:hAnsi="Arial" w:cs="Arial"/>
          <w:b/>
          <w:color w:val="000000"/>
          <w:sz w:val="24"/>
          <w:szCs w:val="24"/>
          <w:lang w:eastAsia="en-AU"/>
        </w:rPr>
      </w:pPr>
    </w:p>
    <w:p w:rsidR="00427654" w:rsidRPr="00E3756A" w:rsidRDefault="00427654" w:rsidP="00427654">
      <w:pPr>
        <w:widowControl w:val="0"/>
        <w:spacing w:after="0" w:line="240" w:lineRule="auto"/>
        <w:ind w:left="720" w:hanging="360"/>
        <w:rPr>
          <w:rFonts w:ascii="Arial" w:eastAsia="Times New Roman"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r w:rsidRPr="00E3756A">
        <w:rPr>
          <w:rFonts w:ascii="Arial" w:eastAsia="Times New Roman" w:hAnsi="Arial" w:cs="Arial"/>
          <w:color w:val="000000"/>
          <w:sz w:val="24"/>
          <w:szCs w:val="24"/>
          <w:lang w:eastAsia="en-AU"/>
        </w:rPr>
        <w:t>Ensure that any parent with a child enrolled at the service that has a specific health care need, allergy or other relevant medical condition is provided with a copy of this Medical Conditions policy;</w:t>
      </w:r>
    </w:p>
    <w:p w:rsidR="00427654" w:rsidRPr="00E3756A" w:rsidRDefault="00427654" w:rsidP="00427654">
      <w:pPr>
        <w:widowControl w:val="0"/>
        <w:spacing w:after="0" w:line="240" w:lineRule="auto"/>
        <w:ind w:left="720" w:hanging="360"/>
        <w:rPr>
          <w:rFonts w:ascii="Arial" w:eastAsia="Times New Roman"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r w:rsidRPr="00E3756A">
        <w:rPr>
          <w:rFonts w:ascii="Arial" w:eastAsia="Times New Roman" w:hAnsi="Arial" w:cs="Arial"/>
          <w:color w:val="000000"/>
          <w:sz w:val="24"/>
          <w:szCs w:val="24"/>
          <w:lang w:eastAsia="en-AU"/>
        </w:rPr>
        <w:t>Inform parents of the requirement to provide the service with a medical management plan of their child’s condition;</w:t>
      </w:r>
    </w:p>
    <w:p w:rsidR="00427654" w:rsidRPr="00E3756A" w:rsidRDefault="00427654" w:rsidP="00427654">
      <w:pPr>
        <w:widowControl w:val="0"/>
        <w:spacing w:after="100" w:line="240" w:lineRule="auto"/>
        <w:ind w:left="780" w:hanging="360"/>
        <w:contextualSpacing/>
        <w:rPr>
          <w:rFonts w:ascii="Arial" w:eastAsia="Times New Roman" w:hAnsi="Arial" w:cs="Arial"/>
          <w:color w:val="000000"/>
          <w:sz w:val="24"/>
          <w:szCs w:val="24"/>
          <w:lang w:val="en-US" w:eastAsia="en-AU"/>
        </w:rPr>
      </w:pPr>
      <w:r w:rsidRPr="00E3756A">
        <w:rPr>
          <w:rFonts w:ascii="Arial" w:eastAsia="Symbol" w:hAnsi="Arial" w:cs="Arial"/>
          <w:color w:val="000000"/>
          <w:sz w:val="24"/>
          <w:szCs w:val="24"/>
          <w:lang w:val="en-US" w:eastAsia="en-AU"/>
        </w:rPr>
        <w:t></w:t>
      </w:r>
      <w:r w:rsidRPr="00E3756A">
        <w:rPr>
          <w:rFonts w:ascii="Arial" w:eastAsia="Symbol" w:hAnsi="Arial" w:cs="Arial"/>
          <w:color w:val="000000"/>
          <w:sz w:val="14"/>
          <w:szCs w:val="14"/>
          <w:lang w:val="en-US" w:eastAsia="en-AU"/>
        </w:rPr>
        <w:t xml:space="preserve"> </w:t>
      </w:r>
      <w:r w:rsidRPr="00E3756A">
        <w:rPr>
          <w:rFonts w:ascii="Arial" w:eastAsia="Times New Roman" w:hAnsi="Arial" w:cs="Arial"/>
          <w:color w:val="000000"/>
          <w:sz w:val="24"/>
          <w:szCs w:val="24"/>
          <w:lang w:eastAsia="en-AU"/>
        </w:rPr>
        <w:t>Collaborate with families of children with medical conditions</w:t>
      </w:r>
      <w:r w:rsidR="002373AF" w:rsidRPr="00E3756A">
        <w:rPr>
          <w:rFonts w:ascii="Arial" w:eastAsia="Times New Roman" w:hAnsi="Arial" w:cs="Arial"/>
          <w:color w:val="000000"/>
          <w:sz w:val="24"/>
          <w:szCs w:val="24"/>
          <w:lang w:eastAsia="en-AU"/>
        </w:rPr>
        <w:t xml:space="preserve"> to develop a risk management </w:t>
      </w:r>
      <w:r w:rsidRPr="00E3756A">
        <w:rPr>
          <w:rFonts w:ascii="Arial" w:eastAsia="Times New Roman" w:hAnsi="Arial" w:cs="Arial"/>
          <w:color w:val="000000"/>
          <w:sz w:val="24"/>
          <w:szCs w:val="24"/>
          <w:lang w:eastAsia="en-AU"/>
        </w:rPr>
        <w:t xml:space="preserve">plan to ensure the child’s safety and wellbeing: </w:t>
      </w:r>
    </w:p>
    <w:p w:rsidR="00427654" w:rsidRPr="00E3756A" w:rsidRDefault="00427654" w:rsidP="00092560">
      <w:pPr>
        <w:pStyle w:val="ListParagraph"/>
        <w:widowControl w:val="0"/>
        <w:numPr>
          <w:ilvl w:val="0"/>
          <w:numId w:val="21"/>
        </w:numPr>
        <w:contextualSpacing/>
        <w:rPr>
          <w:rFonts w:ascii="Arial" w:hAnsi="Arial" w:cs="Arial"/>
          <w:color w:val="000000"/>
          <w:lang w:val="en-US"/>
        </w:rPr>
      </w:pPr>
      <w:r w:rsidRPr="00E3756A">
        <w:rPr>
          <w:rFonts w:ascii="Arial" w:hAnsi="Arial" w:cs="Arial"/>
          <w:color w:val="000000"/>
        </w:rPr>
        <w:t xml:space="preserve">to ensure that the risks relating to the child’s specific health care need, allergy or relevant medical condition are assessed and minimised; and </w:t>
      </w:r>
    </w:p>
    <w:p w:rsidR="00427654" w:rsidRPr="00E3756A" w:rsidRDefault="00427654" w:rsidP="00092560">
      <w:pPr>
        <w:pStyle w:val="ListParagraph"/>
        <w:widowControl w:val="0"/>
        <w:numPr>
          <w:ilvl w:val="0"/>
          <w:numId w:val="21"/>
        </w:numPr>
        <w:adjustRightInd w:val="0"/>
        <w:spacing w:line="221" w:lineRule="atLeast"/>
        <w:contextualSpacing/>
        <w:rPr>
          <w:rFonts w:ascii="Arial" w:hAnsi="Arial" w:cs="Arial"/>
          <w:color w:val="000000"/>
        </w:rPr>
      </w:pPr>
      <w:r w:rsidRPr="00E3756A">
        <w:rPr>
          <w:rFonts w:ascii="Arial" w:hAnsi="Arial" w:cs="Arial"/>
          <w:color w:val="000000"/>
          <w:lang w:val="en-US"/>
        </w:rPr>
        <w:t xml:space="preserve">if relevant, to ensure that practices and procedures in relation to the safe handling, preparation, consumption and service of food are developed and implemented; and </w:t>
      </w:r>
    </w:p>
    <w:p w:rsidR="00427654" w:rsidRPr="00E3756A" w:rsidRDefault="00427654" w:rsidP="00092560">
      <w:pPr>
        <w:pStyle w:val="ListParagraph"/>
        <w:widowControl w:val="0"/>
        <w:numPr>
          <w:ilvl w:val="0"/>
          <w:numId w:val="21"/>
        </w:numPr>
        <w:adjustRightInd w:val="0"/>
        <w:spacing w:line="221" w:lineRule="atLeast"/>
        <w:contextualSpacing/>
        <w:rPr>
          <w:rFonts w:ascii="Arial" w:hAnsi="Arial" w:cs="Arial"/>
          <w:color w:val="000000"/>
        </w:rPr>
      </w:pPr>
      <w:r w:rsidRPr="00E3756A">
        <w:rPr>
          <w:rFonts w:ascii="Arial" w:hAnsi="Arial" w:cs="Arial"/>
          <w:color w:val="000000"/>
        </w:rPr>
        <w:t>if relevant, to ensure that practices and procedures to ensure that the parents are notified of any known allergens that pose a risk to a child and strategies for minimising the risk are developed and implemented; and</w:t>
      </w:r>
    </w:p>
    <w:p w:rsidR="00427654" w:rsidRPr="00E3756A" w:rsidRDefault="00427654" w:rsidP="00092560">
      <w:pPr>
        <w:pStyle w:val="ListParagraph"/>
        <w:widowControl w:val="0"/>
        <w:numPr>
          <w:ilvl w:val="0"/>
          <w:numId w:val="21"/>
        </w:numPr>
        <w:adjustRightInd w:val="0"/>
        <w:spacing w:line="221" w:lineRule="atLeast"/>
        <w:contextualSpacing/>
        <w:rPr>
          <w:rFonts w:ascii="Arial" w:hAnsi="Arial" w:cs="Arial"/>
          <w:color w:val="000000"/>
        </w:rPr>
      </w:pPr>
      <w:r w:rsidRPr="00E3756A">
        <w:rPr>
          <w:rFonts w:ascii="Arial" w:hAnsi="Arial" w:cs="Arial"/>
          <w:color w:val="000000"/>
        </w:rPr>
        <w:t xml:space="preserve">to ensure that practices and procedures ensuring that all staff members and volunteers can identify the child, the child’s medical management plan and the location of the child’s medication are developed and implemented; and </w:t>
      </w:r>
    </w:p>
    <w:p w:rsidR="00427654" w:rsidRPr="00E3756A" w:rsidRDefault="00427654" w:rsidP="002373AF">
      <w:pPr>
        <w:widowControl w:val="0"/>
        <w:adjustRightInd w:val="0"/>
        <w:spacing w:after="100" w:line="221" w:lineRule="atLeast"/>
        <w:ind w:left="1440" w:hanging="360"/>
        <w:contextualSpacing/>
        <w:rPr>
          <w:rFonts w:ascii="Arial" w:hAnsi="Arial" w:cs="Arial"/>
          <w:color w:val="000000"/>
          <w:sz w:val="24"/>
          <w:szCs w:val="24"/>
          <w:lang w:eastAsia="en-AU"/>
        </w:rPr>
      </w:pPr>
      <w:r w:rsidRPr="00E3756A">
        <w:rPr>
          <w:rFonts w:ascii="Arial" w:eastAsia="Courier New" w:hAnsi="Arial" w:cs="Arial"/>
          <w:color w:val="000000"/>
          <w:sz w:val="24"/>
          <w:szCs w:val="24"/>
          <w:lang w:eastAsia="en-AU"/>
        </w:rPr>
        <w:lastRenderedPageBreak/>
        <w:t>o</w:t>
      </w:r>
      <w:r w:rsidRPr="00E3756A">
        <w:rPr>
          <w:rFonts w:ascii="Arial" w:eastAsia="Courier New" w:hAnsi="Arial" w:cs="Arial"/>
          <w:color w:val="000000"/>
          <w:sz w:val="14"/>
          <w:szCs w:val="14"/>
          <w:lang w:eastAsia="en-AU"/>
        </w:rPr>
        <w:t xml:space="preserve"> </w:t>
      </w:r>
      <w:r w:rsidRPr="00E3756A">
        <w:rPr>
          <w:rFonts w:ascii="Arial" w:hAnsi="Arial" w:cs="Arial"/>
          <w:color w:val="000000"/>
          <w:sz w:val="24"/>
          <w:szCs w:val="24"/>
          <w:lang w:eastAsia="en-AU"/>
        </w:rPr>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and</w:t>
      </w:r>
    </w:p>
    <w:p w:rsidR="00427654" w:rsidRPr="00E3756A" w:rsidRDefault="00427654" w:rsidP="00427654">
      <w:pPr>
        <w:adjustRightInd w:val="0"/>
        <w:spacing w:after="100" w:line="221" w:lineRule="atLeast"/>
        <w:ind w:left="720" w:hanging="360"/>
        <w:contextualSpacing/>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r w:rsidRPr="00E3756A">
        <w:rPr>
          <w:rFonts w:ascii="Arial" w:hAnsi="Arial" w:cs="Arial"/>
          <w:color w:val="000000"/>
          <w:sz w:val="24"/>
          <w:szCs w:val="24"/>
          <w:lang w:eastAsia="en-AU"/>
        </w:rPr>
        <w:t>Ensure that staff are adequately trained in procedures contained in the medical management plan; and</w:t>
      </w:r>
    </w:p>
    <w:p w:rsidR="00427654" w:rsidRPr="00E3756A" w:rsidRDefault="00427654" w:rsidP="00427654">
      <w:pPr>
        <w:adjustRightInd w:val="0"/>
        <w:spacing w:after="100" w:line="221" w:lineRule="atLeast"/>
        <w:ind w:left="720" w:hanging="360"/>
        <w:contextualSpacing/>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r w:rsidRPr="00E3756A">
        <w:rPr>
          <w:rFonts w:ascii="Arial" w:hAnsi="Arial" w:cs="Arial"/>
          <w:color w:val="000000"/>
          <w:sz w:val="24"/>
          <w:szCs w:val="24"/>
          <w:lang w:eastAsia="en-AU"/>
        </w:rPr>
        <w:t>Inform other families enrolled at the centre of the need to prohibit any items which may present a hazard to children with diagnosed medical conditions.</w:t>
      </w:r>
    </w:p>
    <w:p w:rsidR="00427654" w:rsidRPr="00E3756A" w:rsidRDefault="00427654" w:rsidP="00427654">
      <w:pPr>
        <w:adjustRightInd w:val="0"/>
        <w:spacing w:before="100" w:after="160" w:line="281" w:lineRule="atLeast"/>
        <w:rPr>
          <w:rFonts w:ascii="Arial" w:hAnsi="Arial" w:cs="Arial"/>
          <w:b/>
          <w:bCs/>
          <w:color w:val="000000"/>
          <w:sz w:val="24"/>
          <w:szCs w:val="24"/>
          <w:lang w:eastAsia="en-AU"/>
        </w:rPr>
      </w:pPr>
    </w:p>
    <w:p w:rsidR="00427654" w:rsidRPr="00E3756A" w:rsidRDefault="00427654" w:rsidP="00795EE0">
      <w:pPr>
        <w:adjustRightInd w:val="0"/>
        <w:spacing w:before="100" w:after="160" w:line="281" w:lineRule="atLeast"/>
        <w:rPr>
          <w:rFonts w:ascii="Arial" w:hAnsi="Arial" w:cs="Arial"/>
          <w:color w:val="000000"/>
          <w:sz w:val="24"/>
          <w:szCs w:val="24"/>
          <w:u w:val="single"/>
          <w:lang w:eastAsia="en-AU"/>
        </w:rPr>
      </w:pPr>
      <w:r w:rsidRPr="00E3756A">
        <w:rPr>
          <w:rFonts w:ascii="Arial" w:hAnsi="Arial" w:cs="Arial"/>
          <w:b/>
          <w:bCs/>
          <w:color w:val="000000"/>
          <w:sz w:val="24"/>
          <w:szCs w:val="24"/>
          <w:u w:val="single"/>
          <w:lang w:eastAsia="en-AU"/>
        </w:rPr>
        <w:t>Communication and display of medical information</w:t>
      </w:r>
    </w:p>
    <w:p w:rsidR="00427654" w:rsidRPr="00E3756A" w:rsidRDefault="00427654" w:rsidP="00427654">
      <w:pPr>
        <w:adjustRightInd w:val="0"/>
        <w:spacing w:after="100" w:line="221" w:lineRule="atLeast"/>
        <w:ind w:left="720" w:hanging="360"/>
        <w:contextualSpacing/>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r w:rsidRPr="00E3756A">
        <w:rPr>
          <w:rFonts w:ascii="Arial" w:hAnsi="Arial" w:cs="Arial"/>
          <w:color w:val="000000"/>
          <w:sz w:val="24"/>
          <w:szCs w:val="24"/>
          <w:lang w:eastAsia="en-AU"/>
        </w:rPr>
        <w:t xml:space="preserve">Ensure all medical </w:t>
      </w:r>
      <w:r w:rsidR="002373AF" w:rsidRPr="00E3756A">
        <w:rPr>
          <w:rFonts w:ascii="Arial" w:hAnsi="Arial" w:cs="Arial"/>
          <w:color w:val="000000"/>
          <w:sz w:val="24"/>
          <w:szCs w:val="24"/>
          <w:lang w:eastAsia="en-AU"/>
        </w:rPr>
        <w:t xml:space="preserve">management and risk management </w:t>
      </w:r>
      <w:r w:rsidRPr="00E3756A">
        <w:rPr>
          <w:rFonts w:ascii="Arial" w:hAnsi="Arial" w:cs="Arial"/>
          <w:color w:val="000000"/>
          <w:sz w:val="24"/>
          <w:szCs w:val="24"/>
          <w:lang w:eastAsia="en-AU"/>
        </w:rPr>
        <w:t xml:space="preserve">plans are accessible to all staff; </w:t>
      </w:r>
    </w:p>
    <w:p w:rsidR="00427654" w:rsidRPr="00E3756A" w:rsidRDefault="00427654" w:rsidP="00427654">
      <w:pPr>
        <w:adjustRightInd w:val="0"/>
        <w:spacing w:after="100" w:line="221" w:lineRule="atLeast"/>
        <w:ind w:left="720" w:hanging="360"/>
        <w:contextualSpacing/>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proofErr w:type="gramStart"/>
      <w:r w:rsidRPr="00E3756A">
        <w:rPr>
          <w:rFonts w:ascii="Arial" w:hAnsi="Arial" w:cs="Arial"/>
          <w:color w:val="000000"/>
          <w:sz w:val="24"/>
          <w:szCs w:val="24"/>
          <w:lang w:eastAsia="en-AU"/>
        </w:rPr>
        <w:t>Ensure</w:t>
      </w:r>
      <w:proofErr w:type="gramEnd"/>
      <w:r w:rsidRPr="00E3756A">
        <w:rPr>
          <w:rFonts w:ascii="Arial" w:hAnsi="Arial" w:cs="Arial"/>
          <w:color w:val="000000"/>
          <w:sz w:val="24"/>
          <w:szCs w:val="24"/>
          <w:lang w:eastAsia="en-AU"/>
        </w:rPr>
        <w:t xml:space="preserve"> that all plans are current and kept up to date;</w:t>
      </w:r>
    </w:p>
    <w:p w:rsidR="00427654" w:rsidRPr="00E3756A" w:rsidRDefault="00427654" w:rsidP="00427654">
      <w:pPr>
        <w:adjustRightInd w:val="0"/>
        <w:spacing w:after="100" w:line="221" w:lineRule="atLeast"/>
        <w:ind w:left="720" w:hanging="360"/>
        <w:contextualSpacing/>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r w:rsidRPr="00E3756A">
        <w:rPr>
          <w:rFonts w:ascii="Arial" w:hAnsi="Arial" w:cs="Arial"/>
          <w:color w:val="000000"/>
          <w:sz w:val="24"/>
          <w:szCs w:val="24"/>
          <w:lang w:eastAsia="en-AU"/>
        </w:rPr>
        <w:t>Develop a communication plan to ensure that relevant staff members and volunteers are informed of the medical conditions policy, the medical manage</w:t>
      </w:r>
      <w:r w:rsidR="002373AF" w:rsidRPr="00E3756A">
        <w:rPr>
          <w:rFonts w:ascii="Arial" w:hAnsi="Arial" w:cs="Arial"/>
          <w:color w:val="000000"/>
          <w:sz w:val="24"/>
          <w:szCs w:val="24"/>
          <w:lang w:eastAsia="en-AU"/>
        </w:rPr>
        <w:t xml:space="preserve">ment plan and risk management </w:t>
      </w:r>
      <w:r w:rsidRPr="00E3756A">
        <w:rPr>
          <w:rFonts w:ascii="Arial" w:hAnsi="Arial" w:cs="Arial"/>
          <w:color w:val="000000"/>
          <w:sz w:val="24"/>
          <w:szCs w:val="24"/>
          <w:lang w:eastAsia="en-AU"/>
        </w:rPr>
        <w:t>plan for the child;</w:t>
      </w:r>
    </w:p>
    <w:p w:rsidR="00427654" w:rsidRPr="00E3756A" w:rsidRDefault="00427654" w:rsidP="00427654">
      <w:pPr>
        <w:adjustRightInd w:val="0"/>
        <w:spacing w:after="100" w:line="221" w:lineRule="atLeast"/>
        <w:ind w:left="720" w:hanging="360"/>
        <w:contextualSpacing/>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r w:rsidRPr="00E3756A">
        <w:rPr>
          <w:rFonts w:ascii="Arial" w:hAnsi="Arial" w:cs="Arial"/>
          <w:color w:val="000000"/>
          <w:sz w:val="24"/>
          <w:szCs w:val="24"/>
          <w:lang w:eastAsia="en-AU"/>
        </w:rPr>
        <w:t>Develop a communication plan to ensure that parents can communicate any changes to the medical manage</w:t>
      </w:r>
      <w:r w:rsidR="002373AF" w:rsidRPr="00E3756A">
        <w:rPr>
          <w:rFonts w:ascii="Arial" w:hAnsi="Arial" w:cs="Arial"/>
          <w:color w:val="000000"/>
          <w:sz w:val="24"/>
          <w:szCs w:val="24"/>
          <w:lang w:eastAsia="en-AU"/>
        </w:rPr>
        <w:t xml:space="preserve">ment plan and risk management </w:t>
      </w:r>
      <w:r w:rsidRPr="00E3756A">
        <w:rPr>
          <w:rFonts w:ascii="Arial" w:hAnsi="Arial" w:cs="Arial"/>
          <w:color w:val="000000"/>
          <w:sz w:val="24"/>
          <w:szCs w:val="24"/>
          <w:lang w:eastAsia="en-AU"/>
        </w:rPr>
        <w:t>plan; and</w:t>
      </w:r>
    </w:p>
    <w:p w:rsidR="00427654" w:rsidRPr="00E3756A" w:rsidRDefault="00427654" w:rsidP="00795EE0">
      <w:pPr>
        <w:adjustRightInd w:val="0"/>
        <w:spacing w:after="100" w:line="221" w:lineRule="atLeast"/>
        <w:ind w:left="720" w:hanging="360"/>
        <w:contextualSpacing/>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r w:rsidRPr="00E3756A">
        <w:rPr>
          <w:rFonts w:ascii="Arial" w:hAnsi="Arial" w:cs="Arial"/>
          <w:color w:val="000000"/>
          <w:sz w:val="24"/>
          <w:szCs w:val="24"/>
          <w:lang w:eastAsia="en-AU"/>
        </w:rPr>
        <w:t>Update the communication plan as needed;</w:t>
      </w:r>
    </w:p>
    <w:p w:rsidR="00427654" w:rsidRPr="00E3756A" w:rsidRDefault="00427654" w:rsidP="00427654">
      <w:pPr>
        <w:adjustRightInd w:val="0"/>
        <w:spacing w:after="100" w:line="221" w:lineRule="atLeast"/>
        <w:ind w:left="720" w:hanging="360"/>
        <w:contextualSpacing/>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r w:rsidRPr="00E3756A">
        <w:rPr>
          <w:rFonts w:ascii="Arial" w:hAnsi="Arial" w:cs="Arial"/>
          <w:color w:val="000000"/>
          <w:sz w:val="24"/>
          <w:szCs w:val="24"/>
          <w:lang w:eastAsia="en-AU"/>
        </w:rPr>
        <w:t xml:space="preserve">Ensure they are aware of enrolled children with medical conditions and be familiar with the medical </w:t>
      </w:r>
      <w:r w:rsidR="002373AF" w:rsidRPr="00E3756A">
        <w:rPr>
          <w:rFonts w:ascii="Arial" w:hAnsi="Arial" w:cs="Arial"/>
          <w:color w:val="000000"/>
          <w:sz w:val="24"/>
          <w:szCs w:val="24"/>
          <w:lang w:eastAsia="en-AU"/>
        </w:rPr>
        <w:t>management and risk management</w:t>
      </w:r>
      <w:r w:rsidRPr="00E3756A">
        <w:rPr>
          <w:rFonts w:ascii="Arial" w:hAnsi="Arial" w:cs="Arial"/>
          <w:color w:val="000000"/>
          <w:sz w:val="24"/>
          <w:szCs w:val="24"/>
          <w:lang w:eastAsia="en-AU"/>
        </w:rPr>
        <w:t xml:space="preserve"> plans of each child diagnosed with a medical condition; and</w:t>
      </w:r>
    </w:p>
    <w:p w:rsidR="00427654" w:rsidRPr="00E3756A" w:rsidRDefault="00427654" w:rsidP="00427654">
      <w:pPr>
        <w:widowControl w:val="0"/>
        <w:spacing w:after="0" w:line="240" w:lineRule="auto"/>
        <w:ind w:left="720" w:hanging="360"/>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proofErr w:type="gramStart"/>
      <w:r w:rsidRPr="00E3756A">
        <w:rPr>
          <w:rFonts w:ascii="Arial" w:hAnsi="Arial" w:cs="Arial"/>
          <w:color w:val="000000"/>
          <w:sz w:val="24"/>
          <w:szCs w:val="24"/>
          <w:lang w:eastAsia="en-AU"/>
        </w:rPr>
        <w:t>Will</w:t>
      </w:r>
      <w:proofErr w:type="gramEnd"/>
      <w:r w:rsidRPr="00E3756A">
        <w:rPr>
          <w:rFonts w:ascii="Arial" w:hAnsi="Arial" w:cs="Arial"/>
          <w:color w:val="000000"/>
          <w:sz w:val="24"/>
          <w:szCs w:val="24"/>
          <w:lang w:eastAsia="en-AU"/>
        </w:rPr>
        <w:t xml:space="preserve"> consult the communication plan to ensure they are aware of their communication responsibilities.</w:t>
      </w:r>
    </w:p>
    <w:p w:rsidR="00427654" w:rsidRPr="00E3756A" w:rsidRDefault="00427654" w:rsidP="00427654">
      <w:pPr>
        <w:adjustRightInd w:val="0"/>
        <w:spacing w:after="0" w:line="240" w:lineRule="auto"/>
        <w:rPr>
          <w:rFonts w:ascii="Arial" w:hAnsi="Arial" w:cs="Arial"/>
          <w:color w:val="000000"/>
          <w:sz w:val="24"/>
          <w:szCs w:val="24"/>
          <w:lang w:eastAsia="en-AU"/>
        </w:rPr>
      </w:pPr>
    </w:p>
    <w:p w:rsidR="00427654" w:rsidRPr="00E3756A" w:rsidRDefault="00427654" w:rsidP="00795EE0">
      <w:pPr>
        <w:adjustRightInd w:val="0"/>
        <w:spacing w:before="100" w:after="160" w:line="281" w:lineRule="atLeast"/>
        <w:rPr>
          <w:rFonts w:ascii="Arial" w:hAnsi="Arial" w:cs="Arial"/>
          <w:color w:val="000000"/>
          <w:sz w:val="24"/>
          <w:szCs w:val="24"/>
          <w:u w:val="single"/>
          <w:lang w:eastAsia="en-AU"/>
        </w:rPr>
      </w:pPr>
      <w:r w:rsidRPr="00E3756A">
        <w:rPr>
          <w:rFonts w:ascii="Arial" w:hAnsi="Arial" w:cs="Arial"/>
          <w:b/>
          <w:bCs/>
          <w:color w:val="000000"/>
          <w:sz w:val="24"/>
          <w:szCs w:val="24"/>
          <w:u w:val="single"/>
          <w:lang w:eastAsia="en-AU"/>
        </w:rPr>
        <w:t>Documentation and record keeping</w:t>
      </w:r>
    </w:p>
    <w:p w:rsidR="00427654" w:rsidRPr="00E3756A" w:rsidRDefault="00427654" w:rsidP="00795EE0">
      <w:pPr>
        <w:adjustRightInd w:val="0"/>
        <w:spacing w:after="160" w:line="221" w:lineRule="atLeast"/>
        <w:ind w:left="720" w:hanging="360"/>
        <w:contextualSpacing/>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r w:rsidRPr="00E3756A">
        <w:rPr>
          <w:rFonts w:ascii="Arial" w:hAnsi="Arial" w:cs="Arial"/>
          <w:color w:val="000000"/>
          <w:sz w:val="24"/>
          <w:szCs w:val="24"/>
          <w:lang w:eastAsia="en-AU"/>
        </w:rPr>
        <w:t>Ensure records are confidentially stored for the specified period of time as required by the Regulation.</w:t>
      </w:r>
    </w:p>
    <w:p w:rsidR="00427654" w:rsidRPr="00E3756A" w:rsidRDefault="00427654" w:rsidP="00795EE0">
      <w:pPr>
        <w:adjustRightInd w:val="0"/>
        <w:spacing w:after="160" w:line="221" w:lineRule="atLeast"/>
        <w:ind w:left="720" w:hanging="360"/>
        <w:contextualSpacing/>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r w:rsidRPr="00E3756A">
        <w:rPr>
          <w:rFonts w:ascii="Arial" w:hAnsi="Arial" w:cs="Arial"/>
          <w:color w:val="000000"/>
          <w:sz w:val="24"/>
          <w:szCs w:val="24"/>
          <w:lang w:eastAsia="en-AU"/>
        </w:rPr>
        <w:t>Provide a copy of the Medication Record to medical staff in the event further medical intervention is required.</w:t>
      </w:r>
    </w:p>
    <w:p w:rsidR="00427654" w:rsidRPr="00E3756A" w:rsidRDefault="00427654" w:rsidP="00427654">
      <w:pPr>
        <w:adjustRightInd w:val="0"/>
        <w:spacing w:after="100" w:line="221" w:lineRule="atLeast"/>
        <w:ind w:left="720" w:hanging="360"/>
        <w:contextualSpacing/>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r w:rsidRPr="00E3756A">
        <w:rPr>
          <w:rFonts w:ascii="Arial" w:hAnsi="Arial" w:cs="Arial"/>
          <w:color w:val="000000"/>
          <w:sz w:val="24"/>
          <w:szCs w:val="24"/>
          <w:lang w:eastAsia="en-AU"/>
        </w:rPr>
        <w:t>Complete a Medication Record when a child receives emergency medication; and</w:t>
      </w:r>
    </w:p>
    <w:p w:rsidR="00427654" w:rsidRPr="00E3756A" w:rsidRDefault="00427654" w:rsidP="00427654">
      <w:pPr>
        <w:adjustRightInd w:val="0"/>
        <w:spacing w:after="160" w:line="221" w:lineRule="atLeast"/>
        <w:ind w:left="720" w:hanging="360"/>
        <w:contextualSpacing/>
        <w:rPr>
          <w:rFonts w:ascii="Arial" w:hAnsi="Arial" w:cs="Arial"/>
          <w:color w:val="000000"/>
          <w:sz w:val="24"/>
          <w:szCs w:val="24"/>
          <w:lang w:eastAsia="en-AU"/>
        </w:rPr>
      </w:pP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proofErr w:type="gramStart"/>
      <w:r w:rsidRPr="00E3756A">
        <w:rPr>
          <w:rFonts w:ascii="Arial" w:hAnsi="Arial" w:cs="Arial"/>
          <w:color w:val="000000"/>
          <w:sz w:val="24"/>
          <w:szCs w:val="24"/>
          <w:lang w:eastAsia="en-AU"/>
        </w:rPr>
        <w:t>Will</w:t>
      </w:r>
      <w:proofErr w:type="gramEnd"/>
      <w:r w:rsidRPr="00E3756A">
        <w:rPr>
          <w:rFonts w:ascii="Arial" w:hAnsi="Arial" w:cs="Arial"/>
          <w:color w:val="000000"/>
          <w:sz w:val="24"/>
          <w:szCs w:val="24"/>
          <w:lang w:eastAsia="en-AU"/>
        </w:rPr>
        <w:t xml:space="preserve"> provide parents with a copy of the Medication Record.</w:t>
      </w:r>
    </w:p>
    <w:p w:rsidR="00427654" w:rsidRPr="00E3756A" w:rsidRDefault="00427654" w:rsidP="006C6FD0">
      <w:pPr>
        <w:adjustRightInd w:val="0"/>
        <w:spacing w:before="100" w:after="220" w:line="321" w:lineRule="atLeast"/>
        <w:rPr>
          <w:rFonts w:ascii="Arial" w:hAnsi="Arial" w:cs="Arial"/>
          <w:color w:val="000000"/>
          <w:sz w:val="24"/>
          <w:szCs w:val="24"/>
          <w:u w:val="single"/>
          <w:lang w:eastAsia="en-AU"/>
        </w:rPr>
      </w:pPr>
      <w:r w:rsidRPr="00E3756A">
        <w:rPr>
          <w:rFonts w:ascii="Arial" w:hAnsi="Arial" w:cs="Arial"/>
          <w:b/>
          <w:bCs/>
          <w:color w:val="000000"/>
          <w:sz w:val="24"/>
          <w:szCs w:val="24"/>
          <w:u w:val="single"/>
          <w:lang w:eastAsia="en-AU"/>
        </w:rPr>
        <w:br/>
        <w:t xml:space="preserve">Policy Availability </w:t>
      </w:r>
      <w:r w:rsidRPr="00E3756A">
        <w:rPr>
          <w:rFonts w:ascii="Arial" w:eastAsia="Symbol" w:hAnsi="Arial" w:cs="Arial"/>
          <w:color w:val="000000"/>
          <w:sz w:val="24"/>
          <w:szCs w:val="24"/>
          <w:lang w:eastAsia="en-AU"/>
        </w:rPr>
        <w:t></w:t>
      </w:r>
      <w:r w:rsidRPr="00E3756A">
        <w:rPr>
          <w:rFonts w:ascii="Arial" w:eastAsia="Symbol" w:hAnsi="Arial" w:cs="Arial"/>
          <w:color w:val="000000"/>
          <w:sz w:val="14"/>
          <w:szCs w:val="14"/>
          <w:lang w:eastAsia="en-AU"/>
        </w:rPr>
        <w:t xml:space="preserve"> </w:t>
      </w:r>
      <w:proofErr w:type="gramStart"/>
      <w:r w:rsidRPr="00E3756A">
        <w:rPr>
          <w:rFonts w:ascii="Arial" w:hAnsi="Arial" w:cs="Arial"/>
          <w:color w:val="000000"/>
          <w:sz w:val="24"/>
          <w:szCs w:val="24"/>
          <w:lang w:eastAsia="en-AU"/>
        </w:rPr>
        <w:t>The</w:t>
      </w:r>
      <w:proofErr w:type="gramEnd"/>
      <w:r w:rsidRPr="00E3756A">
        <w:rPr>
          <w:rFonts w:ascii="Arial" w:hAnsi="Arial" w:cs="Arial"/>
          <w:color w:val="000000"/>
          <w:sz w:val="24"/>
          <w:szCs w:val="24"/>
          <w:lang w:eastAsia="en-AU"/>
        </w:rPr>
        <w:t xml:space="preserve"> medical conditions policy will be readily accessible to all educators, staff, families and visitors, and ongoing feedback on this policy will be invited.</w:t>
      </w:r>
    </w:p>
    <w:p w:rsidR="00427654" w:rsidRPr="00E3756A" w:rsidRDefault="00427654" w:rsidP="00E3756A">
      <w:pPr>
        <w:adjustRightInd w:val="0"/>
        <w:spacing w:after="220" w:line="321" w:lineRule="atLeast"/>
        <w:rPr>
          <w:rFonts w:ascii="Arial" w:hAnsi="Arial" w:cs="Arial"/>
          <w:color w:val="000000"/>
        </w:rPr>
      </w:pPr>
      <w:r w:rsidRPr="00E3756A">
        <w:rPr>
          <w:rFonts w:ascii="Arial" w:hAnsi="Arial" w:cs="Arial"/>
          <w:b/>
          <w:bCs/>
          <w:color w:val="000000"/>
        </w:rPr>
        <w:t>Related Policies</w:t>
      </w:r>
      <w:r w:rsidR="006C6FD0" w:rsidRPr="00E3756A">
        <w:rPr>
          <w:rFonts w:ascii="Arial" w:hAnsi="Arial" w:cs="Arial"/>
          <w:b/>
          <w:bCs/>
          <w:color w:val="000000"/>
        </w:rPr>
        <w:t xml:space="preserve">      </w:t>
      </w:r>
      <w:r w:rsidRPr="00E3756A">
        <w:rPr>
          <w:rFonts w:ascii="Arial" w:eastAsia="Symbol" w:hAnsi="Arial" w:cs="Arial"/>
          <w:color w:val="000000"/>
          <w:sz w:val="14"/>
          <w:szCs w:val="14"/>
        </w:rPr>
        <w:t xml:space="preserve"> </w:t>
      </w:r>
      <w:r w:rsidRPr="00E3756A">
        <w:rPr>
          <w:rFonts w:ascii="Arial" w:hAnsi="Arial" w:cs="Arial"/>
          <w:color w:val="000000"/>
        </w:rPr>
        <w:t xml:space="preserve">Asthma </w:t>
      </w:r>
      <w:r w:rsidR="006C6FD0" w:rsidRPr="00E3756A">
        <w:rPr>
          <w:rFonts w:ascii="Arial" w:hAnsi="Arial" w:cs="Arial"/>
          <w:color w:val="000000"/>
        </w:rPr>
        <w:t xml:space="preserve">Policy   </w:t>
      </w:r>
      <w:r w:rsidRPr="00E3756A">
        <w:rPr>
          <w:rFonts w:ascii="Arial" w:eastAsia="Symbol" w:hAnsi="Arial" w:cs="Arial"/>
          <w:color w:val="000000"/>
          <w:sz w:val="14"/>
          <w:szCs w:val="14"/>
        </w:rPr>
        <w:t xml:space="preserve"> </w:t>
      </w:r>
      <w:r w:rsidR="006C6FD0" w:rsidRPr="00E3756A">
        <w:rPr>
          <w:rFonts w:ascii="Arial" w:hAnsi="Arial" w:cs="Arial"/>
          <w:color w:val="000000"/>
        </w:rPr>
        <w:t>Managing Seizures Policy</w:t>
      </w:r>
      <w:r w:rsidR="00E3756A" w:rsidRPr="00E3756A">
        <w:rPr>
          <w:rFonts w:ascii="Arial" w:hAnsi="Arial" w:cs="Arial"/>
          <w:color w:val="000000"/>
        </w:rPr>
        <w:t xml:space="preserve"> </w:t>
      </w:r>
      <w:r w:rsidR="00E3756A">
        <w:rPr>
          <w:rFonts w:ascii="Arial" w:hAnsi="Arial" w:cs="Arial"/>
          <w:color w:val="000000"/>
        </w:rPr>
        <w:t xml:space="preserve">   Diabetes Policy</w:t>
      </w:r>
    </w:p>
    <w:p w:rsidR="00795EE0" w:rsidRPr="00E3756A" w:rsidRDefault="00092560" w:rsidP="003F7A2D">
      <w:pPr>
        <w:adjustRightInd w:val="0"/>
        <w:spacing w:before="100" w:after="220" w:line="321" w:lineRule="atLeast"/>
        <w:rPr>
          <w:rFonts w:ascii="Arial" w:hAnsi="Arial" w:cs="Arial"/>
          <w:color w:val="000000"/>
          <w:sz w:val="24"/>
          <w:szCs w:val="24"/>
          <w:lang w:eastAsia="en-AU"/>
        </w:rPr>
      </w:pPr>
      <w:r w:rsidRPr="00E3756A">
        <w:rPr>
          <w:rFonts w:ascii="Arial" w:hAnsi="Arial" w:cs="Arial"/>
          <w:color w:val="000000"/>
          <w:sz w:val="24"/>
          <w:szCs w:val="24"/>
          <w:lang w:eastAsia="en-AU"/>
        </w:rPr>
        <w:t xml:space="preserve">Policy Reviewed and amended </w:t>
      </w:r>
      <w:r w:rsidR="00BA1D89" w:rsidRPr="00E3756A">
        <w:rPr>
          <w:rFonts w:ascii="Arial" w:hAnsi="Arial" w:cs="Arial"/>
          <w:color w:val="000000"/>
          <w:sz w:val="24"/>
          <w:szCs w:val="24"/>
          <w:lang w:eastAsia="en-AU"/>
        </w:rPr>
        <w:t>Feb 2015</w:t>
      </w:r>
      <w:r w:rsidRPr="00E3756A">
        <w:rPr>
          <w:rFonts w:ascii="Arial" w:hAnsi="Arial" w:cs="Arial"/>
          <w:color w:val="000000"/>
          <w:sz w:val="24"/>
          <w:szCs w:val="24"/>
          <w:lang w:eastAsia="en-AU"/>
        </w:rPr>
        <w:t>, reviewed Feb 2016, Feb 2017</w:t>
      </w:r>
      <w:r w:rsidR="00E3756A">
        <w:rPr>
          <w:rFonts w:ascii="Arial" w:hAnsi="Arial" w:cs="Arial"/>
          <w:color w:val="000000"/>
          <w:sz w:val="24"/>
          <w:szCs w:val="24"/>
          <w:lang w:eastAsia="en-AU"/>
        </w:rPr>
        <w:t xml:space="preserve"> Feb 2018</w:t>
      </w:r>
      <w:bookmarkStart w:id="0" w:name="_GoBack"/>
      <w:bookmarkEnd w:id="0"/>
      <w:r w:rsidR="00427654" w:rsidRPr="00E3756A">
        <w:rPr>
          <w:rFonts w:ascii="Arial" w:hAnsi="Arial" w:cs="Arial"/>
          <w:b/>
          <w:bCs/>
          <w:i/>
          <w:color w:val="000000"/>
          <w:sz w:val="24"/>
          <w:szCs w:val="24"/>
          <w:lang w:val="en-US" w:eastAsia="en-AU"/>
        </w:rPr>
        <w:br/>
      </w:r>
      <w:r w:rsidR="00427654" w:rsidRPr="00E3756A">
        <w:rPr>
          <w:rFonts w:ascii="Arial" w:hAnsi="Arial" w:cs="Arial"/>
          <w:b/>
          <w:bCs/>
          <w:i/>
          <w:color w:val="000000"/>
          <w:sz w:val="24"/>
          <w:szCs w:val="24"/>
          <w:lang w:val="en-US" w:eastAsia="en-AU"/>
        </w:rPr>
        <w:br/>
      </w:r>
    </w:p>
    <w:sectPr w:rsidR="00795EE0" w:rsidRPr="00E3756A" w:rsidSect="00E3756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2220"/>
    <w:multiLevelType w:val="multilevel"/>
    <w:tmpl w:val="D2F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871358"/>
    <w:multiLevelType w:val="multilevel"/>
    <w:tmpl w:val="7A6CE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52150"/>
    <w:multiLevelType w:val="hybridMultilevel"/>
    <w:tmpl w:val="73446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E3B93"/>
    <w:multiLevelType w:val="multilevel"/>
    <w:tmpl w:val="521C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0B25F8"/>
    <w:multiLevelType w:val="multilevel"/>
    <w:tmpl w:val="B19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F231CB"/>
    <w:multiLevelType w:val="hybridMultilevel"/>
    <w:tmpl w:val="9176D3FC"/>
    <w:lvl w:ilvl="0" w:tplc="22FA1AC0">
      <w:numFmt w:val="bullet"/>
      <w:lvlText w:val=""/>
      <w:lvlJc w:val="left"/>
      <w:pPr>
        <w:ind w:left="1440" w:hanging="360"/>
      </w:pPr>
      <w:rPr>
        <w:rFonts w:ascii="Symbol" w:eastAsia="Courier New" w:hAnsi="Symbol"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811520A"/>
    <w:multiLevelType w:val="multilevel"/>
    <w:tmpl w:val="FD1A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060FBA"/>
    <w:multiLevelType w:val="hybridMultilevel"/>
    <w:tmpl w:val="2542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57195A"/>
    <w:multiLevelType w:val="multilevel"/>
    <w:tmpl w:val="996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B119F7"/>
    <w:multiLevelType w:val="multilevel"/>
    <w:tmpl w:val="A31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0C5952"/>
    <w:multiLevelType w:val="multilevel"/>
    <w:tmpl w:val="D09A4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1A41C1"/>
    <w:multiLevelType w:val="multilevel"/>
    <w:tmpl w:val="79E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A818D0"/>
    <w:multiLevelType w:val="multilevel"/>
    <w:tmpl w:val="1846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AE6BA2"/>
    <w:multiLevelType w:val="multilevel"/>
    <w:tmpl w:val="0B4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440465"/>
    <w:multiLevelType w:val="multilevel"/>
    <w:tmpl w:val="6878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34606B"/>
    <w:multiLevelType w:val="multilevel"/>
    <w:tmpl w:val="4E74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415D2F"/>
    <w:multiLevelType w:val="multilevel"/>
    <w:tmpl w:val="1BCE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712BD7"/>
    <w:multiLevelType w:val="multilevel"/>
    <w:tmpl w:val="481A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471EC2"/>
    <w:multiLevelType w:val="multilevel"/>
    <w:tmpl w:val="5E3A3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CE34B9"/>
    <w:multiLevelType w:val="multilevel"/>
    <w:tmpl w:val="9A8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97FA1"/>
    <w:multiLevelType w:val="multilevel"/>
    <w:tmpl w:val="0ED8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BD3476"/>
    <w:multiLevelType w:val="multilevel"/>
    <w:tmpl w:val="AEC8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6"/>
  </w:num>
  <w:num w:numId="4">
    <w:abstractNumId w:val="15"/>
  </w:num>
  <w:num w:numId="5">
    <w:abstractNumId w:val="8"/>
  </w:num>
  <w:num w:numId="6">
    <w:abstractNumId w:val="6"/>
  </w:num>
  <w:num w:numId="7">
    <w:abstractNumId w:val="0"/>
  </w:num>
  <w:num w:numId="8">
    <w:abstractNumId w:val="18"/>
  </w:num>
  <w:num w:numId="9">
    <w:abstractNumId w:val="19"/>
  </w:num>
  <w:num w:numId="10">
    <w:abstractNumId w:val="10"/>
  </w:num>
  <w:num w:numId="11">
    <w:abstractNumId w:val="9"/>
  </w:num>
  <w:num w:numId="12">
    <w:abstractNumId w:val="1"/>
  </w:num>
  <w:num w:numId="13">
    <w:abstractNumId w:val="20"/>
  </w:num>
  <w:num w:numId="14">
    <w:abstractNumId w:val="3"/>
  </w:num>
  <w:num w:numId="15">
    <w:abstractNumId w:val="14"/>
  </w:num>
  <w:num w:numId="16">
    <w:abstractNumId w:val="13"/>
  </w:num>
  <w:num w:numId="17">
    <w:abstractNumId w:val="17"/>
  </w:num>
  <w:num w:numId="18">
    <w:abstractNumId w:val="21"/>
  </w:num>
  <w:num w:numId="19">
    <w:abstractNumId w:val="4"/>
  </w:num>
  <w:num w:numId="20">
    <w:abstractNumId w:val="2"/>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7654"/>
    <w:rsid w:val="00092560"/>
    <w:rsid w:val="002373AF"/>
    <w:rsid w:val="003447A6"/>
    <w:rsid w:val="003E1DDC"/>
    <w:rsid w:val="003F7A2D"/>
    <w:rsid w:val="004017E6"/>
    <w:rsid w:val="00427654"/>
    <w:rsid w:val="004833A7"/>
    <w:rsid w:val="0058385A"/>
    <w:rsid w:val="005F5E26"/>
    <w:rsid w:val="006C6FD0"/>
    <w:rsid w:val="0076123C"/>
    <w:rsid w:val="00795EE0"/>
    <w:rsid w:val="00931736"/>
    <w:rsid w:val="00992D33"/>
    <w:rsid w:val="00A14652"/>
    <w:rsid w:val="00BA1D89"/>
    <w:rsid w:val="00BA2752"/>
    <w:rsid w:val="00BB3574"/>
    <w:rsid w:val="00BE5E8F"/>
    <w:rsid w:val="00C03EAE"/>
    <w:rsid w:val="00CC54C3"/>
    <w:rsid w:val="00D367CF"/>
    <w:rsid w:val="00D55B1D"/>
    <w:rsid w:val="00DA1A02"/>
    <w:rsid w:val="00E3756A"/>
    <w:rsid w:val="00F24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EC001-A6C0-449B-87AB-C3D44574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654"/>
    <w:rPr>
      <w:color w:val="0000FF"/>
      <w:u w:val="single"/>
    </w:rPr>
  </w:style>
  <w:style w:type="paragraph" w:customStyle="1" w:styleId="default">
    <w:name w:val="default"/>
    <w:basedOn w:val="Normal"/>
    <w:rsid w:val="004276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6">
    <w:name w:val="pa6"/>
    <w:basedOn w:val="Normal"/>
    <w:rsid w:val="004276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276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27654"/>
    <w:rPr>
      <w:b/>
      <w:bCs/>
    </w:rPr>
  </w:style>
  <w:style w:type="paragraph" w:styleId="NoSpacing">
    <w:name w:val="No Spacing"/>
    <w:basedOn w:val="Normal"/>
    <w:uiPriority w:val="1"/>
    <w:qFormat/>
    <w:rsid w:val="0042765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905207">
      <w:bodyDiv w:val="1"/>
      <w:marLeft w:val="0"/>
      <w:marRight w:val="0"/>
      <w:marTop w:val="0"/>
      <w:marBottom w:val="0"/>
      <w:divBdr>
        <w:top w:val="none" w:sz="0" w:space="0" w:color="auto"/>
        <w:left w:val="none" w:sz="0" w:space="0" w:color="auto"/>
        <w:bottom w:val="none" w:sz="0" w:space="0" w:color="auto"/>
        <w:right w:val="none" w:sz="0" w:space="0" w:color="auto"/>
      </w:divBdr>
      <w:divsChild>
        <w:div w:id="212456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Toronto Child Care</dc:creator>
  <cp:lastModifiedBy>User</cp:lastModifiedBy>
  <cp:revision>9</cp:revision>
  <cp:lastPrinted>2016-02-10T00:35:00Z</cp:lastPrinted>
  <dcterms:created xsi:type="dcterms:W3CDTF">2014-01-27T23:28:00Z</dcterms:created>
  <dcterms:modified xsi:type="dcterms:W3CDTF">2018-04-23T03:54:00Z</dcterms:modified>
</cp:coreProperties>
</file>