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728" w:rsidRPr="00D63485" w:rsidRDefault="00412852" w:rsidP="00412852">
      <w:pPr>
        <w:jc w:val="center"/>
        <w:rPr>
          <w:rFonts w:ascii="Arial" w:hAnsi="Arial" w:cs="Arial"/>
          <w:b/>
          <w:sz w:val="28"/>
          <w:szCs w:val="28"/>
        </w:rPr>
      </w:pPr>
      <w:r w:rsidRPr="00D63485">
        <w:rPr>
          <w:rFonts w:ascii="Arial" w:hAnsi="Arial" w:cs="Arial"/>
          <w:b/>
          <w:sz w:val="28"/>
          <w:szCs w:val="28"/>
        </w:rPr>
        <w:t>Food Handling Policy</w:t>
      </w:r>
    </w:p>
    <w:p w:rsidR="00412852" w:rsidRPr="00D63485" w:rsidRDefault="00412852" w:rsidP="00412852">
      <w:pPr>
        <w:rPr>
          <w:rFonts w:ascii="Arial" w:hAnsi="Arial" w:cs="Arial"/>
          <w:b/>
          <w:sz w:val="28"/>
          <w:szCs w:val="28"/>
        </w:rPr>
      </w:pPr>
      <w:r w:rsidRPr="00D63485">
        <w:rPr>
          <w:rFonts w:ascii="Arial" w:hAnsi="Arial" w:cs="Arial"/>
          <w:b/>
          <w:sz w:val="28"/>
          <w:szCs w:val="28"/>
        </w:rPr>
        <w:t>Aim:</w:t>
      </w:r>
    </w:p>
    <w:p w:rsidR="00412852" w:rsidRPr="00D63485" w:rsidRDefault="00412852" w:rsidP="00412852">
      <w:pPr>
        <w:rPr>
          <w:rFonts w:ascii="Arial" w:hAnsi="Arial" w:cs="Arial"/>
          <w:sz w:val="24"/>
          <w:szCs w:val="24"/>
        </w:rPr>
      </w:pPr>
      <w:r w:rsidRPr="00D63485">
        <w:rPr>
          <w:rFonts w:ascii="Arial" w:hAnsi="Arial" w:cs="Arial"/>
          <w:sz w:val="24"/>
          <w:szCs w:val="24"/>
        </w:rPr>
        <w:t>To ensure that food handling operations at the centre are conducted in a safe and hygienic manner.</w:t>
      </w:r>
    </w:p>
    <w:p w:rsidR="00A636F1" w:rsidRDefault="00412852" w:rsidP="00412852">
      <w:pPr>
        <w:rPr>
          <w:rFonts w:ascii="Arial" w:hAnsi="Arial" w:cs="Arial"/>
          <w:b/>
          <w:sz w:val="28"/>
          <w:szCs w:val="28"/>
        </w:rPr>
      </w:pPr>
      <w:r w:rsidRPr="00D63485">
        <w:rPr>
          <w:rFonts w:ascii="Arial" w:hAnsi="Arial" w:cs="Arial"/>
          <w:b/>
          <w:sz w:val="28"/>
          <w:szCs w:val="28"/>
        </w:rPr>
        <w:t>Procedure:</w:t>
      </w:r>
    </w:p>
    <w:p w:rsidR="00412852" w:rsidRPr="00A636F1" w:rsidRDefault="00A636F1" w:rsidP="00A636F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8"/>
        </w:rPr>
      </w:pPr>
      <w:r w:rsidRPr="00A636F1">
        <w:rPr>
          <w:rFonts w:ascii="Arial" w:hAnsi="Arial" w:cs="Arial"/>
          <w:sz w:val="24"/>
          <w:szCs w:val="28"/>
        </w:rPr>
        <w:t>The Cook will have a Food Safety Supervisor Certificate or be undergoing training</w:t>
      </w:r>
    </w:p>
    <w:p w:rsidR="00A636F1" w:rsidRDefault="00412852" w:rsidP="0041285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63485">
        <w:rPr>
          <w:rFonts w:ascii="Arial" w:hAnsi="Arial" w:cs="Arial"/>
          <w:sz w:val="24"/>
          <w:szCs w:val="24"/>
        </w:rPr>
        <w:t>All of the main preparation and cooking duties are only to be carried out by a person who has completed the basic training in food safety and nutrition in accordance with the Food Standards Australia and New Zealand (FSANZ) – food safety code.</w:t>
      </w:r>
    </w:p>
    <w:p w:rsidR="00412852" w:rsidRPr="00D63485" w:rsidRDefault="00A636F1" w:rsidP="0041285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Casual staff and room staff will undergo Food Handling training.</w:t>
      </w:r>
    </w:p>
    <w:p w:rsidR="00412852" w:rsidRPr="00D63485" w:rsidRDefault="00412852" w:rsidP="0041285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63485">
        <w:rPr>
          <w:rFonts w:ascii="Arial" w:hAnsi="Arial" w:cs="Arial"/>
          <w:sz w:val="24"/>
          <w:szCs w:val="24"/>
        </w:rPr>
        <w:t>Correct food handling techniques are to be followed at all times e.g. adherence to maximum serving temperatures and minimum storage temperatures.</w:t>
      </w:r>
    </w:p>
    <w:p w:rsidR="00366BF7" w:rsidRPr="00D63485" w:rsidRDefault="00412852" w:rsidP="0041285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63485">
        <w:rPr>
          <w:rFonts w:ascii="Arial" w:hAnsi="Arial" w:cs="Arial"/>
          <w:sz w:val="24"/>
          <w:szCs w:val="24"/>
        </w:rPr>
        <w:t>The centre kitchen will be used as the designated food preparation and storage area. This is to be maintained in a hygienic and sanitary manner at all times.</w:t>
      </w:r>
      <w:r w:rsidR="00686400" w:rsidRPr="00D63485">
        <w:rPr>
          <w:rFonts w:ascii="Arial" w:hAnsi="Arial" w:cs="Arial"/>
          <w:sz w:val="24"/>
          <w:szCs w:val="24"/>
        </w:rPr>
        <w:t xml:space="preserve"> </w:t>
      </w:r>
    </w:p>
    <w:p w:rsidR="00412852" w:rsidRPr="00D63485" w:rsidRDefault="00323F49" w:rsidP="0041285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63485">
        <w:rPr>
          <w:rFonts w:ascii="Arial" w:hAnsi="Arial" w:cs="Arial"/>
          <w:sz w:val="24"/>
          <w:szCs w:val="24"/>
        </w:rPr>
        <w:t>A cleaning schedule is in pla</w:t>
      </w:r>
      <w:r w:rsidR="00366BF7" w:rsidRPr="00D63485">
        <w:rPr>
          <w:rFonts w:ascii="Arial" w:hAnsi="Arial" w:cs="Arial"/>
          <w:sz w:val="24"/>
          <w:szCs w:val="24"/>
        </w:rPr>
        <w:t>ce. Daily, weekly and monthly cleaning charts are to be marked off when completed. These are displayed on the clipboards in the kitchen.</w:t>
      </w:r>
    </w:p>
    <w:p w:rsidR="00412852" w:rsidRPr="00D63485" w:rsidRDefault="00412852" w:rsidP="0041285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63485">
        <w:rPr>
          <w:rFonts w:ascii="Arial" w:hAnsi="Arial" w:cs="Arial"/>
          <w:sz w:val="24"/>
          <w:szCs w:val="24"/>
        </w:rPr>
        <w:t>Staff will not use any chipped, broken or cracked eating or drinking utensils for food handling.</w:t>
      </w:r>
    </w:p>
    <w:p w:rsidR="00412852" w:rsidRPr="00D63485" w:rsidRDefault="00412852" w:rsidP="0041285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63485">
        <w:rPr>
          <w:rFonts w:ascii="Arial" w:hAnsi="Arial" w:cs="Arial"/>
          <w:sz w:val="24"/>
          <w:szCs w:val="24"/>
        </w:rPr>
        <w:t>Staff will use separate colour coded chopping boards for meal preparation.</w:t>
      </w:r>
    </w:p>
    <w:p w:rsidR="00412852" w:rsidRPr="00D63485" w:rsidRDefault="00E155F0" w:rsidP="0041285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63485">
        <w:rPr>
          <w:rFonts w:ascii="Arial" w:hAnsi="Arial" w:cs="Arial"/>
          <w:sz w:val="24"/>
          <w:szCs w:val="24"/>
        </w:rPr>
        <w:t>Cooked and uncooked meats will be kept in separate compartments in the fridge.</w:t>
      </w:r>
    </w:p>
    <w:p w:rsidR="00412852" w:rsidRPr="00D63485" w:rsidRDefault="00E155F0" w:rsidP="00E155F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63485">
        <w:rPr>
          <w:rFonts w:ascii="Arial" w:hAnsi="Arial" w:cs="Arial"/>
          <w:sz w:val="24"/>
          <w:szCs w:val="24"/>
        </w:rPr>
        <w:t>A temperature control program will be implemented which will maintain food at a temperature of 5C or below or above 60C. Regular temperature checks will be taken and recorded. Temperature checks will also be conducted when reheating food.</w:t>
      </w:r>
    </w:p>
    <w:p w:rsidR="00323F49" w:rsidRPr="00D63485" w:rsidRDefault="00323F49" w:rsidP="00E155F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63485">
        <w:rPr>
          <w:rFonts w:ascii="Arial" w:hAnsi="Arial" w:cs="Arial"/>
          <w:sz w:val="24"/>
          <w:szCs w:val="24"/>
        </w:rPr>
        <w:t>Daily temperature readings are recorded</w:t>
      </w:r>
      <w:r w:rsidR="00C5638C" w:rsidRPr="00D63485">
        <w:rPr>
          <w:rFonts w:ascii="Arial" w:hAnsi="Arial" w:cs="Arial"/>
          <w:sz w:val="24"/>
          <w:szCs w:val="24"/>
        </w:rPr>
        <w:t xml:space="preserve"> for the fridge, freezer, </w:t>
      </w:r>
      <w:r w:rsidRPr="00D63485">
        <w:rPr>
          <w:rFonts w:ascii="Arial" w:hAnsi="Arial" w:cs="Arial"/>
          <w:sz w:val="24"/>
          <w:szCs w:val="24"/>
        </w:rPr>
        <w:t>dishwasher</w:t>
      </w:r>
      <w:r w:rsidR="00C5638C" w:rsidRPr="00D63485">
        <w:rPr>
          <w:rFonts w:ascii="Arial" w:hAnsi="Arial" w:cs="Arial"/>
          <w:sz w:val="24"/>
          <w:szCs w:val="24"/>
        </w:rPr>
        <w:t xml:space="preserve"> and oven</w:t>
      </w:r>
      <w:r w:rsidRPr="00D63485">
        <w:rPr>
          <w:rFonts w:ascii="Arial" w:hAnsi="Arial" w:cs="Arial"/>
          <w:sz w:val="24"/>
          <w:szCs w:val="24"/>
        </w:rPr>
        <w:t>. The freezer will be kept below -18C, the fridge will be kept below 5C and the dishwasher will be kept over 80C.</w:t>
      </w:r>
    </w:p>
    <w:p w:rsidR="00323F49" w:rsidRPr="00D63485" w:rsidRDefault="002E2AE8" w:rsidP="00E155F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delivery of</w:t>
      </w:r>
      <w:bookmarkStart w:id="0" w:name="_GoBack"/>
      <w:bookmarkEnd w:id="0"/>
      <w:r w:rsidR="00E155F0" w:rsidRPr="00D63485">
        <w:rPr>
          <w:rFonts w:ascii="Arial" w:hAnsi="Arial" w:cs="Arial"/>
          <w:sz w:val="24"/>
          <w:szCs w:val="24"/>
        </w:rPr>
        <w:t xml:space="preserve"> meat, the temperature is checked using the food thermometer probe</w:t>
      </w:r>
      <w:r w:rsidR="00323F49" w:rsidRPr="00D63485">
        <w:rPr>
          <w:rFonts w:ascii="Arial" w:hAnsi="Arial" w:cs="Arial"/>
          <w:sz w:val="24"/>
          <w:szCs w:val="24"/>
        </w:rPr>
        <w:t xml:space="preserve"> and this is recorded</w:t>
      </w:r>
      <w:r w:rsidR="00E155F0" w:rsidRPr="00D63485">
        <w:rPr>
          <w:rFonts w:ascii="Arial" w:hAnsi="Arial" w:cs="Arial"/>
          <w:sz w:val="24"/>
          <w:szCs w:val="24"/>
        </w:rPr>
        <w:t xml:space="preserve">. </w:t>
      </w:r>
      <w:r w:rsidR="00686400" w:rsidRPr="00D63485">
        <w:rPr>
          <w:rFonts w:ascii="Arial" w:hAnsi="Arial" w:cs="Arial"/>
          <w:sz w:val="24"/>
          <w:szCs w:val="24"/>
        </w:rPr>
        <w:t xml:space="preserve"> </w:t>
      </w:r>
    </w:p>
    <w:p w:rsidR="00E155F0" w:rsidRPr="00D63485" w:rsidRDefault="00686400" w:rsidP="00E155F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63485">
        <w:rPr>
          <w:rFonts w:ascii="Arial" w:hAnsi="Arial" w:cs="Arial"/>
          <w:sz w:val="24"/>
          <w:szCs w:val="24"/>
        </w:rPr>
        <w:t>All frozen and fresh foods are immediately stored in the fridge or freezer</w:t>
      </w:r>
      <w:r w:rsidR="00323F49" w:rsidRPr="00D63485">
        <w:rPr>
          <w:rFonts w:ascii="Arial" w:hAnsi="Arial" w:cs="Arial"/>
          <w:sz w:val="24"/>
          <w:szCs w:val="24"/>
        </w:rPr>
        <w:t xml:space="preserve">. Foods are stored to prevent contamination and are rotated according to </w:t>
      </w:r>
      <w:r w:rsidR="00366BF7" w:rsidRPr="00D63485">
        <w:rPr>
          <w:rFonts w:ascii="Arial" w:hAnsi="Arial" w:cs="Arial"/>
          <w:sz w:val="24"/>
          <w:szCs w:val="24"/>
        </w:rPr>
        <w:t>date labels</w:t>
      </w:r>
      <w:r w:rsidR="00323F49" w:rsidRPr="00D63485">
        <w:rPr>
          <w:rFonts w:ascii="Arial" w:hAnsi="Arial" w:cs="Arial"/>
          <w:sz w:val="24"/>
          <w:szCs w:val="24"/>
        </w:rPr>
        <w:t xml:space="preserve"> or by delivery date (for fresh produce)</w:t>
      </w:r>
      <w:r w:rsidR="00366BF7" w:rsidRPr="00D63485">
        <w:rPr>
          <w:rFonts w:ascii="Arial" w:hAnsi="Arial" w:cs="Arial"/>
          <w:sz w:val="24"/>
          <w:szCs w:val="24"/>
        </w:rPr>
        <w:t xml:space="preserve"> – stock rotation</w:t>
      </w:r>
      <w:r w:rsidR="00323F49" w:rsidRPr="00D63485">
        <w:rPr>
          <w:rFonts w:ascii="Arial" w:hAnsi="Arial" w:cs="Arial"/>
          <w:sz w:val="24"/>
          <w:szCs w:val="24"/>
        </w:rPr>
        <w:t xml:space="preserve">. </w:t>
      </w:r>
      <w:r w:rsidR="00C5638C" w:rsidRPr="00D63485">
        <w:rPr>
          <w:rFonts w:ascii="Arial" w:hAnsi="Arial" w:cs="Arial"/>
          <w:sz w:val="24"/>
          <w:szCs w:val="24"/>
        </w:rPr>
        <w:t>Damaged stock will not be accepted.</w:t>
      </w:r>
    </w:p>
    <w:p w:rsidR="00C5638C" w:rsidRPr="00D63485" w:rsidRDefault="00C5638C" w:rsidP="00E155F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63485">
        <w:rPr>
          <w:rFonts w:ascii="Arial" w:hAnsi="Arial" w:cs="Arial"/>
          <w:sz w:val="24"/>
          <w:szCs w:val="24"/>
        </w:rPr>
        <w:t xml:space="preserve">Fresh foods will be sanitized upon delivery and stored in appropriate </w:t>
      </w:r>
      <w:proofErr w:type="spellStart"/>
      <w:r w:rsidRPr="00D63485">
        <w:rPr>
          <w:rFonts w:ascii="Arial" w:hAnsi="Arial" w:cs="Arial"/>
          <w:sz w:val="24"/>
          <w:szCs w:val="24"/>
        </w:rPr>
        <w:t>sanitised</w:t>
      </w:r>
      <w:proofErr w:type="spellEnd"/>
      <w:r w:rsidRPr="00D63485">
        <w:rPr>
          <w:rFonts w:ascii="Arial" w:hAnsi="Arial" w:cs="Arial"/>
          <w:sz w:val="24"/>
          <w:szCs w:val="24"/>
        </w:rPr>
        <w:t xml:space="preserve"> containers.</w:t>
      </w:r>
    </w:p>
    <w:p w:rsidR="00E155F0" w:rsidRPr="00D63485" w:rsidRDefault="00E155F0" w:rsidP="00E155F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63485">
        <w:rPr>
          <w:rFonts w:ascii="Arial" w:hAnsi="Arial" w:cs="Arial"/>
          <w:sz w:val="24"/>
          <w:szCs w:val="24"/>
        </w:rPr>
        <w:t>Separate serving utensils are provided for each food.</w:t>
      </w:r>
    </w:p>
    <w:p w:rsidR="00E155F0" w:rsidRPr="00D63485" w:rsidRDefault="00E155F0" w:rsidP="00E155F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63485">
        <w:rPr>
          <w:rFonts w:ascii="Arial" w:hAnsi="Arial" w:cs="Arial"/>
          <w:sz w:val="24"/>
          <w:szCs w:val="24"/>
        </w:rPr>
        <w:t>Staff preparing meals will wear a clean apron, clean outer clothing and have their hair tied back.</w:t>
      </w:r>
    </w:p>
    <w:p w:rsidR="00E155F0" w:rsidRPr="00D63485" w:rsidRDefault="00E155F0" w:rsidP="00E155F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63485">
        <w:rPr>
          <w:rFonts w:ascii="Arial" w:hAnsi="Arial" w:cs="Arial"/>
          <w:sz w:val="24"/>
          <w:szCs w:val="24"/>
        </w:rPr>
        <w:t xml:space="preserve">Staff will wear food </w:t>
      </w:r>
      <w:r w:rsidR="00C5638C" w:rsidRPr="00D63485">
        <w:rPr>
          <w:rFonts w:ascii="Arial" w:hAnsi="Arial" w:cs="Arial"/>
          <w:sz w:val="24"/>
          <w:szCs w:val="24"/>
        </w:rPr>
        <w:t xml:space="preserve">blue </w:t>
      </w:r>
      <w:r w:rsidRPr="00D63485">
        <w:rPr>
          <w:rFonts w:ascii="Arial" w:hAnsi="Arial" w:cs="Arial"/>
          <w:sz w:val="24"/>
          <w:szCs w:val="24"/>
        </w:rPr>
        <w:t>handling gloves when preparing food.</w:t>
      </w:r>
      <w:r w:rsidR="00C5638C" w:rsidRPr="00D63485">
        <w:rPr>
          <w:rFonts w:ascii="Arial" w:hAnsi="Arial" w:cs="Arial"/>
          <w:sz w:val="24"/>
          <w:szCs w:val="24"/>
        </w:rPr>
        <w:t xml:space="preserve"> Blue band aids only will be worn by staff preparing food. </w:t>
      </w:r>
    </w:p>
    <w:p w:rsidR="00E155F0" w:rsidRPr="00D63485" w:rsidRDefault="00E155F0" w:rsidP="00E155F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63485">
        <w:rPr>
          <w:rFonts w:ascii="Arial" w:hAnsi="Arial" w:cs="Arial"/>
          <w:sz w:val="24"/>
          <w:szCs w:val="24"/>
        </w:rPr>
        <w:t>Staff wil</w:t>
      </w:r>
      <w:r w:rsidR="00686400" w:rsidRPr="00D63485">
        <w:rPr>
          <w:rFonts w:ascii="Arial" w:hAnsi="Arial" w:cs="Arial"/>
          <w:sz w:val="24"/>
          <w:szCs w:val="24"/>
        </w:rPr>
        <w:t xml:space="preserve">l undertake appropriate </w:t>
      </w:r>
      <w:r w:rsidR="00366BF7" w:rsidRPr="00D63485">
        <w:rPr>
          <w:rFonts w:ascii="Arial" w:hAnsi="Arial" w:cs="Arial"/>
          <w:sz w:val="24"/>
          <w:szCs w:val="24"/>
        </w:rPr>
        <w:t xml:space="preserve">food handling </w:t>
      </w:r>
      <w:r w:rsidR="00686400" w:rsidRPr="00D63485">
        <w:rPr>
          <w:rFonts w:ascii="Arial" w:hAnsi="Arial" w:cs="Arial"/>
          <w:sz w:val="24"/>
          <w:szCs w:val="24"/>
        </w:rPr>
        <w:t>training</w:t>
      </w:r>
      <w:r w:rsidRPr="00D63485">
        <w:rPr>
          <w:rFonts w:ascii="Arial" w:hAnsi="Arial" w:cs="Arial"/>
          <w:sz w:val="24"/>
          <w:szCs w:val="24"/>
        </w:rPr>
        <w:t xml:space="preserve"> as required</w:t>
      </w:r>
      <w:r w:rsidR="00366BF7" w:rsidRPr="00D63485">
        <w:rPr>
          <w:rFonts w:ascii="Arial" w:hAnsi="Arial" w:cs="Arial"/>
          <w:sz w:val="24"/>
          <w:szCs w:val="24"/>
        </w:rPr>
        <w:t xml:space="preserve"> and will be aware of the ‘2 hour / 4 hour rule’-</w:t>
      </w:r>
    </w:p>
    <w:p w:rsidR="00366BF7" w:rsidRPr="00D63485" w:rsidRDefault="00366BF7" w:rsidP="00366BF7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D63485">
        <w:rPr>
          <w:rFonts w:ascii="Arial" w:hAnsi="Arial" w:cs="Arial"/>
          <w:sz w:val="24"/>
          <w:szCs w:val="24"/>
        </w:rPr>
        <w:t>If potentially hazardous food is out of temperature control for less then 2 hours - refrigerate immediately, between 2 and 4 hours - use immediately or more than 4 hours - throw out.</w:t>
      </w:r>
    </w:p>
    <w:p w:rsidR="00E155F0" w:rsidRPr="00D63485" w:rsidRDefault="00E155F0" w:rsidP="00E155F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63485">
        <w:rPr>
          <w:rFonts w:ascii="Arial" w:hAnsi="Arial" w:cs="Arial"/>
          <w:sz w:val="24"/>
          <w:szCs w:val="24"/>
        </w:rPr>
        <w:lastRenderedPageBreak/>
        <w:t>Staff will be aware of children’s allergies and food preferences when preparing and serving food to minimise cross contamination.</w:t>
      </w:r>
    </w:p>
    <w:p w:rsidR="00E155F0" w:rsidRPr="00D63485" w:rsidRDefault="00E155F0" w:rsidP="00E155F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63485">
        <w:rPr>
          <w:rFonts w:ascii="Arial" w:hAnsi="Arial" w:cs="Arial"/>
          <w:sz w:val="24"/>
          <w:szCs w:val="24"/>
        </w:rPr>
        <w:t>Staff and children will wash their hands before handling food or eating.</w:t>
      </w:r>
    </w:p>
    <w:p w:rsidR="00E155F0" w:rsidRPr="00D63485" w:rsidRDefault="00E155F0" w:rsidP="00E155F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63485">
        <w:rPr>
          <w:rFonts w:ascii="Arial" w:hAnsi="Arial" w:cs="Arial"/>
          <w:sz w:val="24"/>
          <w:szCs w:val="24"/>
        </w:rPr>
        <w:t>Children will be discouraged from handling other children’s food or utensils.</w:t>
      </w:r>
    </w:p>
    <w:p w:rsidR="00366BF7" w:rsidRPr="00D63485" w:rsidRDefault="00366BF7" w:rsidP="00366BF7">
      <w:pPr>
        <w:rPr>
          <w:rFonts w:ascii="Arial" w:hAnsi="Arial" w:cs="Arial"/>
          <w:sz w:val="24"/>
          <w:szCs w:val="24"/>
        </w:rPr>
      </w:pPr>
    </w:p>
    <w:p w:rsidR="00A636F1" w:rsidRDefault="00366BF7" w:rsidP="00366BF7">
      <w:pPr>
        <w:spacing w:after="0"/>
        <w:rPr>
          <w:rFonts w:ascii="Arial" w:hAnsi="Arial" w:cs="Arial"/>
          <w:b/>
          <w:sz w:val="24"/>
          <w:szCs w:val="24"/>
        </w:rPr>
      </w:pPr>
      <w:r w:rsidRPr="00D63485">
        <w:rPr>
          <w:rFonts w:ascii="Arial" w:hAnsi="Arial" w:cs="Arial"/>
          <w:b/>
          <w:sz w:val="24"/>
          <w:szCs w:val="24"/>
        </w:rPr>
        <w:t>Sources:</w:t>
      </w:r>
    </w:p>
    <w:p w:rsidR="00366BF7" w:rsidRPr="00D63485" w:rsidRDefault="00366BF7" w:rsidP="00366BF7">
      <w:pPr>
        <w:spacing w:after="0"/>
        <w:rPr>
          <w:rFonts w:ascii="Arial" w:hAnsi="Arial" w:cs="Arial"/>
          <w:b/>
          <w:sz w:val="24"/>
          <w:szCs w:val="24"/>
        </w:rPr>
      </w:pPr>
    </w:p>
    <w:p w:rsidR="00A636F1" w:rsidRDefault="00A636F1" w:rsidP="00366BF7">
      <w:pPr>
        <w:spacing w:after="0"/>
      </w:pPr>
      <w:r>
        <w:t>27, 28</w:t>
      </w:r>
    </w:p>
    <w:p w:rsidR="00A636F1" w:rsidRDefault="00A636F1" w:rsidP="00366BF7">
      <w:pPr>
        <w:spacing w:after="0"/>
      </w:pPr>
    </w:p>
    <w:p w:rsidR="00A636F1" w:rsidRDefault="00A636F1" w:rsidP="00366BF7">
      <w:pPr>
        <w:spacing w:after="0"/>
      </w:pPr>
    </w:p>
    <w:p w:rsidR="00366BF7" w:rsidRPr="00D63485" w:rsidRDefault="00366BF7" w:rsidP="00366BF7">
      <w:pPr>
        <w:spacing w:after="0"/>
        <w:rPr>
          <w:rFonts w:ascii="Arial" w:hAnsi="Arial" w:cs="Arial"/>
          <w:sz w:val="24"/>
          <w:szCs w:val="24"/>
        </w:rPr>
      </w:pPr>
      <w:r w:rsidRPr="00D63485">
        <w:rPr>
          <w:rFonts w:ascii="Arial" w:hAnsi="Arial" w:cs="Arial"/>
          <w:sz w:val="24"/>
          <w:szCs w:val="24"/>
        </w:rPr>
        <w:t>Approved May 2002</w:t>
      </w:r>
    </w:p>
    <w:p w:rsidR="00366BF7" w:rsidRPr="00D63485" w:rsidRDefault="00366BF7" w:rsidP="00366BF7">
      <w:pPr>
        <w:spacing w:after="0"/>
        <w:rPr>
          <w:rFonts w:ascii="Arial" w:hAnsi="Arial" w:cs="Arial"/>
          <w:sz w:val="24"/>
          <w:szCs w:val="24"/>
        </w:rPr>
      </w:pPr>
      <w:r w:rsidRPr="00D63485">
        <w:rPr>
          <w:rFonts w:ascii="Arial" w:hAnsi="Arial" w:cs="Arial"/>
          <w:sz w:val="24"/>
          <w:szCs w:val="24"/>
        </w:rPr>
        <w:t>Amended June 2005</w:t>
      </w:r>
    </w:p>
    <w:p w:rsidR="00366BF7" w:rsidRPr="00D63485" w:rsidRDefault="00366BF7" w:rsidP="00366BF7">
      <w:pPr>
        <w:spacing w:after="0"/>
        <w:rPr>
          <w:rFonts w:ascii="Arial" w:hAnsi="Arial" w:cs="Arial"/>
          <w:sz w:val="24"/>
          <w:szCs w:val="24"/>
        </w:rPr>
      </w:pPr>
      <w:r w:rsidRPr="00D63485">
        <w:rPr>
          <w:rFonts w:ascii="Arial" w:hAnsi="Arial" w:cs="Arial"/>
          <w:sz w:val="24"/>
          <w:szCs w:val="24"/>
        </w:rPr>
        <w:t>Amended September 2007</w:t>
      </w:r>
    </w:p>
    <w:p w:rsidR="00A636F1" w:rsidRDefault="00366BF7" w:rsidP="00366BF7">
      <w:pPr>
        <w:spacing w:after="0"/>
        <w:rPr>
          <w:rFonts w:ascii="Arial" w:hAnsi="Arial" w:cs="Arial"/>
          <w:sz w:val="24"/>
          <w:szCs w:val="24"/>
        </w:rPr>
      </w:pPr>
      <w:r w:rsidRPr="00D63485">
        <w:rPr>
          <w:rFonts w:ascii="Arial" w:hAnsi="Arial" w:cs="Arial"/>
          <w:sz w:val="24"/>
          <w:szCs w:val="24"/>
        </w:rPr>
        <w:t xml:space="preserve">Amended August 2009 </w:t>
      </w:r>
    </w:p>
    <w:p w:rsidR="00366BF7" w:rsidRPr="00D63485" w:rsidRDefault="00AF02F9" w:rsidP="00366BF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Amended August 2017</w:t>
      </w:r>
    </w:p>
    <w:p w:rsidR="00366BF7" w:rsidRPr="00D63485" w:rsidRDefault="00366BF7" w:rsidP="00366BF7">
      <w:pPr>
        <w:rPr>
          <w:rFonts w:ascii="Arial" w:hAnsi="Arial" w:cs="Arial"/>
          <w:sz w:val="24"/>
          <w:szCs w:val="24"/>
        </w:rPr>
      </w:pPr>
    </w:p>
    <w:p w:rsidR="00366BF7" w:rsidRPr="00D63485" w:rsidRDefault="00366BF7" w:rsidP="00366BF7">
      <w:pPr>
        <w:rPr>
          <w:rFonts w:ascii="Arial" w:hAnsi="Arial" w:cs="Arial"/>
          <w:sz w:val="24"/>
          <w:szCs w:val="24"/>
        </w:rPr>
      </w:pPr>
    </w:p>
    <w:sectPr w:rsidR="00366BF7" w:rsidRPr="00D63485" w:rsidSect="00A405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7A7A6B"/>
    <w:multiLevelType w:val="hybridMultilevel"/>
    <w:tmpl w:val="DAE89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2852"/>
    <w:rsid w:val="002E2AE8"/>
    <w:rsid w:val="00323F49"/>
    <w:rsid w:val="00331860"/>
    <w:rsid w:val="00366BF7"/>
    <w:rsid w:val="00412852"/>
    <w:rsid w:val="004B580F"/>
    <w:rsid w:val="00671BBD"/>
    <w:rsid w:val="00686400"/>
    <w:rsid w:val="00926079"/>
    <w:rsid w:val="00A405FD"/>
    <w:rsid w:val="00A636F1"/>
    <w:rsid w:val="00AF02F9"/>
    <w:rsid w:val="00B31A14"/>
    <w:rsid w:val="00C5638C"/>
    <w:rsid w:val="00D63485"/>
    <w:rsid w:val="00E155F0"/>
    <w:rsid w:val="00ED1118"/>
    <w:rsid w:val="00F62728"/>
    <w:rsid w:val="00F7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7CE925-1B54-4A2B-970E-2B539B0D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8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6B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986C7-5A8A-4AA8-8B12-669D38F7C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9</cp:revision>
  <cp:lastPrinted>2018-04-09T00:01:00Z</cp:lastPrinted>
  <dcterms:created xsi:type="dcterms:W3CDTF">2009-08-09T22:11:00Z</dcterms:created>
  <dcterms:modified xsi:type="dcterms:W3CDTF">2018-04-09T00:02:00Z</dcterms:modified>
</cp:coreProperties>
</file>